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B3B8A" w14:textId="46CF7580" w:rsidR="002377EB" w:rsidRPr="002377EB" w:rsidRDefault="002377EB" w:rsidP="002377EB">
      <w:pPr>
        <w:jc w:val="right"/>
        <w:rPr>
          <w:rFonts w:ascii="Book Antiqua" w:hAnsi="Book Antiqua"/>
        </w:rPr>
      </w:pPr>
      <w:r w:rsidRPr="002377EB">
        <w:rPr>
          <w:rFonts w:ascii="Book Antiqua" w:hAnsi="Book Antiqua"/>
        </w:rPr>
        <w:t xml:space="preserve">Appendix – 2 </w:t>
      </w:r>
      <w:r>
        <w:rPr>
          <w:rFonts w:ascii="Book Antiqua" w:hAnsi="Book Antiqua"/>
        </w:rPr>
        <w:t>(rev01)</w:t>
      </w:r>
    </w:p>
    <w:p w14:paraId="0536EDF8" w14:textId="05E8E0CC" w:rsidR="002377EB" w:rsidRPr="002377EB" w:rsidRDefault="002377EB" w:rsidP="002377EB">
      <w:pPr>
        <w:jc w:val="center"/>
        <w:rPr>
          <w:rFonts w:ascii="Book Antiqua" w:hAnsi="Book Antiqua"/>
          <w:bCs/>
        </w:rPr>
      </w:pPr>
      <w:r w:rsidRPr="002377EB">
        <w:rPr>
          <w:rFonts w:ascii="Book Antiqua" w:hAnsi="Book Antiqua"/>
          <w:bCs/>
        </w:rPr>
        <w:t>PRICE ADJUSTMENT</w:t>
      </w:r>
    </w:p>
    <w:p w14:paraId="5DED10C4" w14:textId="52049626" w:rsidR="002377EB" w:rsidRPr="002377EB" w:rsidRDefault="002377EB" w:rsidP="002377EB">
      <w:pPr>
        <w:jc w:val="both"/>
        <w:rPr>
          <w:rFonts w:ascii="Book Antiqua" w:hAnsi="Book Antiqua"/>
          <w:bCs/>
        </w:rPr>
      </w:pPr>
      <w:r w:rsidRPr="002377EB">
        <w:rPr>
          <w:rFonts w:ascii="Book Antiqua" w:hAnsi="Book Antiqua"/>
          <w:bCs/>
        </w:rPr>
        <w:t>1.</w:t>
      </w:r>
      <w:r w:rsidRPr="002377EB">
        <w:rPr>
          <w:rFonts w:ascii="Book Antiqua" w:hAnsi="Book Antiqua"/>
          <w:bCs/>
        </w:rPr>
        <w:tab/>
        <w:t xml:space="preserve">General </w:t>
      </w:r>
    </w:p>
    <w:p w14:paraId="6AA91A80" w14:textId="77777777" w:rsidR="002377EB" w:rsidRPr="002377EB" w:rsidRDefault="002377EB" w:rsidP="002377EB">
      <w:pPr>
        <w:ind w:left="693" w:hanging="693"/>
        <w:jc w:val="both"/>
        <w:rPr>
          <w:rFonts w:ascii="Book Antiqua" w:hAnsi="Book Antiqua"/>
        </w:rPr>
      </w:pPr>
      <w:r w:rsidRPr="002377EB">
        <w:rPr>
          <w:rFonts w:ascii="Book Antiqua" w:hAnsi="Book Antiqua"/>
        </w:rPr>
        <w:t>1.1</w:t>
      </w:r>
      <w:r w:rsidRPr="002377EB">
        <w:rPr>
          <w:rFonts w:ascii="Book Antiqua" w:hAnsi="Book Antiqua"/>
        </w:rPr>
        <w:tab/>
        <w:t xml:space="preserve">Prices for work and materials covered under the scope of this Specification shall be furnished by the bidder in the manner specified in the Bid Form &amp; Price Schedules. The bidder shall quote base prices for the Ex-Works price component of the equipment/materials </w:t>
      </w:r>
      <w:r w:rsidRPr="002377EB">
        <w:rPr>
          <w:rFonts w:ascii="Book Antiqua" w:eastAsia="Arial Unicode MS" w:hAnsi="Book Antiqua" w:cs="Arial"/>
          <w:szCs w:val="22"/>
        </w:rPr>
        <w:t>(Transformer &amp; Insulating Oil, CVT, SA,</w:t>
      </w:r>
      <w:r w:rsidRPr="002377EB">
        <w:rPr>
          <w:rFonts w:ascii="Book Antiqua" w:hAnsi="Book Antiqua"/>
          <w:szCs w:val="22"/>
        </w:rPr>
        <w:t xml:space="preserve"> PVC/XLPE insulated Power &amp; Control Cables</w:t>
      </w:r>
      <w:r w:rsidRPr="002377EB">
        <w:rPr>
          <w:rFonts w:ascii="Book Antiqua" w:eastAsia="Arial Unicode MS" w:hAnsi="Book Antiqua" w:cs="Arial"/>
          <w:szCs w:val="22"/>
        </w:rPr>
        <w:t>), the complete equipment procured as spares (Transformer, CVT, SA,</w:t>
      </w:r>
      <w:r w:rsidRPr="002377EB">
        <w:rPr>
          <w:rFonts w:ascii="Book Antiqua" w:hAnsi="Book Antiqua"/>
          <w:szCs w:val="22"/>
        </w:rPr>
        <w:t xml:space="preserve"> PVC/XLPE insulated Power &amp; Control Cables</w:t>
      </w:r>
      <w:r w:rsidRPr="002377EB">
        <w:rPr>
          <w:rFonts w:ascii="Book Antiqua" w:eastAsia="Arial Unicode MS" w:hAnsi="Book Antiqua" w:cs="Arial"/>
          <w:szCs w:val="22"/>
        </w:rPr>
        <w:t xml:space="preserve">), Substation Structures and </w:t>
      </w:r>
      <w:r w:rsidRPr="002377EB">
        <w:rPr>
          <w:rFonts w:ascii="Book Antiqua" w:hAnsi="Book Antiqua"/>
          <w:szCs w:val="22"/>
        </w:rPr>
        <w:t>installation (including civil works) price component of the equipment/materials</w:t>
      </w:r>
      <w:r w:rsidRPr="002377EB">
        <w:rPr>
          <w:rFonts w:ascii="Book Antiqua" w:hAnsi="Book Antiqua"/>
        </w:rPr>
        <w:t xml:space="preserve">. These price components for certain equipment/ materials, as specified, shall be subject to price adjustment to reflect changes in the cost of </w:t>
      </w:r>
      <w:proofErr w:type="spellStart"/>
      <w:r w:rsidRPr="002377EB">
        <w:rPr>
          <w:rFonts w:ascii="Book Antiqua" w:hAnsi="Book Antiqua"/>
        </w:rPr>
        <w:t>labour</w:t>
      </w:r>
      <w:proofErr w:type="spellEnd"/>
      <w:r w:rsidRPr="002377EB">
        <w:rPr>
          <w:rFonts w:ascii="Book Antiqua" w:hAnsi="Book Antiqua"/>
        </w:rPr>
        <w:t xml:space="preserve"> and material components as per the provisions given below:</w:t>
      </w:r>
    </w:p>
    <w:p w14:paraId="34852609" w14:textId="77777777" w:rsidR="002377EB" w:rsidRPr="002377EB" w:rsidRDefault="002377EB" w:rsidP="002377EB">
      <w:pPr>
        <w:ind w:left="720" w:hanging="720"/>
        <w:jc w:val="both"/>
        <w:rPr>
          <w:rFonts w:ascii="Book Antiqua" w:hAnsi="Book Antiqua"/>
          <w:szCs w:val="22"/>
        </w:rPr>
      </w:pPr>
      <w:r w:rsidRPr="002377EB">
        <w:rPr>
          <w:rFonts w:ascii="Book Antiqua" w:hAnsi="Book Antiqua"/>
        </w:rPr>
        <w:t>1.2</w:t>
      </w:r>
      <w:r w:rsidRPr="002377EB">
        <w:rPr>
          <w:rFonts w:ascii="Book Antiqua" w:hAnsi="Book Antiqua"/>
        </w:rPr>
        <w:tab/>
      </w:r>
      <w:r w:rsidRPr="002377EB">
        <w:rPr>
          <w:rFonts w:ascii="Book Antiqua" w:hAnsi="Book Antiqua"/>
          <w:szCs w:val="22"/>
        </w:rPr>
        <w:t xml:space="preserve">All Ex-Works Price Components for </w:t>
      </w:r>
      <w:r w:rsidRPr="002377EB">
        <w:rPr>
          <w:rFonts w:ascii="Book Antiqua" w:hAnsi="Book Antiqua" w:cs="Arial"/>
          <w:szCs w:val="22"/>
        </w:rPr>
        <w:t>GIS equipment,</w:t>
      </w:r>
      <w:r w:rsidRPr="002377EB">
        <w:rPr>
          <w:rFonts w:ascii="Book Antiqua" w:hAnsi="Book Antiqua"/>
          <w:szCs w:val="22"/>
        </w:rPr>
        <w:t xml:space="preserve"> Installation Hardware, Control and Relay Panels, PLCC Equipment, Wave Traps, Bus Post Insulators, Fire Protection Systems, Illumination System, L.T. Switchgear, IPS </w:t>
      </w:r>
      <w:proofErr w:type="spellStart"/>
      <w:r w:rsidRPr="002377EB">
        <w:rPr>
          <w:rFonts w:ascii="Book Antiqua" w:hAnsi="Book Antiqua"/>
          <w:szCs w:val="22"/>
        </w:rPr>
        <w:t>Aluminium</w:t>
      </w:r>
      <w:proofErr w:type="spellEnd"/>
      <w:r w:rsidRPr="002377EB">
        <w:rPr>
          <w:rFonts w:ascii="Book Antiqua" w:hAnsi="Book Antiqua"/>
          <w:szCs w:val="22"/>
        </w:rPr>
        <w:t xml:space="preserve"> Tube, Spares, </w:t>
      </w:r>
      <w:r w:rsidRPr="002377EB">
        <w:rPr>
          <w:rFonts w:ascii="Book Antiqua" w:hAnsi="Book Antiqua" w:cs="Arial"/>
          <w:szCs w:val="22"/>
        </w:rPr>
        <w:t xml:space="preserve">Maintenance &amp; Testing Equipment, </w:t>
      </w:r>
      <w:r w:rsidRPr="002377EB">
        <w:rPr>
          <w:rFonts w:ascii="Book Antiqua" w:hAnsi="Book Antiqua" w:cs="Calibri"/>
          <w:bCs/>
          <w:szCs w:val="22"/>
        </w:rPr>
        <w:t xml:space="preserve">for tower accessories such as danger plate,  phase plate, circuit plates, number plate, anti-climbing device, span marker, bird guards, pipe, counterpoise earthing, obstruction lights, Flexible Copper Bond </w:t>
      </w:r>
      <w:r w:rsidRPr="002377EB">
        <w:rPr>
          <w:rFonts w:ascii="Book Antiqua" w:hAnsi="Book Antiqua"/>
          <w:szCs w:val="22"/>
        </w:rPr>
        <w:t>etc. and other items not specifically mentioned below shall remain firm and no price adjustment shall be applicable for the price components of these items.</w:t>
      </w:r>
      <w:r w:rsidRPr="002377EB">
        <w:rPr>
          <w:rFonts w:ascii="Book Antiqua" w:hAnsi="Book Antiqua"/>
          <w:bCs/>
          <w:szCs w:val="22"/>
        </w:rPr>
        <w:t>.</w:t>
      </w:r>
    </w:p>
    <w:p w14:paraId="6E41E265" w14:textId="77777777" w:rsidR="002377EB" w:rsidRPr="002377EB" w:rsidRDefault="002377EB" w:rsidP="002377EB">
      <w:pPr>
        <w:ind w:left="693" w:hanging="693"/>
        <w:jc w:val="both"/>
        <w:rPr>
          <w:rFonts w:ascii="Book Antiqua" w:hAnsi="Book Antiqua"/>
          <w:szCs w:val="22"/>
        </w:rPr>
      </w:pPr>
      <w:r w:rsidRPr="002377EB">
        <w:rPr>
          <w:rFonts w:ascii="Book Antiqua" w:hAnsi="Book Antiqua"/>
          <w:szCs w:val="22"/>
        </w:rPr>
        <w:t>1.3</w:t>
      </w:r>
      <w:r w:rsidRPr="002377EB">
        <w:rPr>
          <w:rFonts w:ascii="Book Antiqua" w:hAnsi="Book Antiqua"/>
          <w:szCs w:val="22"/>
        </w:rPr>
        <w:tab/>
        <w:t>Other Charges viz. inland transportation, inland insurance, type test charges, computer studies (if any) &amp; training charges survey, soil investigation &amp; painting of towers etc. shall be firm and no price variation shall be payable for these components.</w:t>
      </w:r>
    </w:p>
    <w:p w14:paraId="70E61E87" w14:textId="77777777" w:rsidR="002377EB" w:rsidRPr="002377EB" w:rsidRDefault="002377EB" w:rsidP="002377EB">
      <w:pPr>
        <w:ind w:left="720" w:hanging="720"/>
        <w:jc w:val="both"/>
        <w:rPr>
          <w:rFonts w:ascii="Book Antiqua" w:hAnsi="Book Antiqua"/>
          <w:bCs/>
          <w:szCs w:val="22"/>
        </w:rPr>
      </w:pPr>
      <w:r w:rsidRPr="002377EB">
        <w:rPr>
          <w:rFonts w:ascii="Book Antiqua" w:hAnsi="Book Antiqua"/>
          <w:bCs/>
          <w:snapToGrid w:val="0"/>
          <w:szCs w:val="22"/>
        </w:rPr>
        <w:t>2.</w:t>
      </w:r>
      <w:r w:rsidRPr="002377EB">
        <w:rPr>
          <w:rFonts w:ascii="Book Antiqua" w:hAnsi="Book Antiqua"/>
          <w:bCs/>
          <w:snapToGrid w:val="0"/>
          <w:szCs w:val="22"/>
        </w:rPr>
        <w:tab/>
        <w:t>Ex-</w:t>
      </w:r>
      <w:r w:rsidRPr="002377EB">
        <w:rPr>
          <w:rFonts w:ascii="Book Antiqua" w:hAnsi="Book Antiqua"/>
          <w:bCs/>
          <w:szCs w:val="22"/>
        </w:rPr>
        <w:t>Works Price Component</w:t>
      </w:r>
    </w:p>
    <w:p w14:paraId="4E09534A" w14:textId="77777777" w:rsidR="002377EB" w:rsidRPr="002377EB" w:rsidRDefault="002377EB" w:rsidP="002377EB">
      <w:pPr>
        <w:ind w:left="720" w:hanging="720"/>
        <w:jc w:val="both"/>
        <w:rPr>
          <w:rFonts w:ascii="Book Antiqua" w:eastAsia="Arial Unicode MS" w:hAnsi="Book Antiqua" w:cs="Arial"/>
          <w:bCs/>
          <w:szCs w:val="22"/>
          <w:u w:val="single"/>
        </w:rPr>
      </w:pPr>
      <w:r w:rsidRPr="002377EB">
        <w:rPr>
          <w:rFonts w:ascii="Book Antiqua" w:eastAsia="Arial Unicode MS" w:hAnsi="Book Antiqua" w:cs="Arial"/>
          <w:bCs/>
          <w:szCs w:val="22"/>
        </w:rPr>
        <w:t xml:space="preserve">a. </w:t>
      </w:r>
      <w:r w:rsidRPr="002377EB">
        <w:rPr>
          <w:rFonts w:ascii="Book Antiqua" w:eastAsia="Arial Unicode MS" w:hAnsi="Book Antiqua" w:cs="Arial"/>
          <w:bCs/>
          <w:szCs w:val="22"/>
        </w:rPr>
        <w:tab/>
      </w:r>
      <w:r w:rsidRPr="002377EB">
        <w:rPr>
          <w:rFonts w:ascii="Book Antiqua" w:eastAsia="Arial Unicode MS" w:hAnsi="Book Antiqua" w:cs="Arial"/>
          <w:bCs/>
          <w:szCs w:val="22"/>
          <w:u w:val="single"/>
        </w:rPr>
        <w:t xml:space="preserve">AIS Equipment:  Capacitive Voltage Transformer / </w:t>
      </w:r>
      <w:r w:rsidRPr="002377EB">
        <w:rPr>
          <w:rFonts w:ascii="Book Antiqua" w:hAnsi="Book Antiqua"/>
          <w:bCs/>
          <w:szCs w:val="22"/>
          <w:u w:val="single"/>
        </w:rPr>
        <w:t>Surge Arrestor</w:t>
      </w:r>
    </w:p>
    <w:p w14:paraId="17F0E4E7" w14:textId="77777777" w:rsidR="002377EB" w:rsidRPr="002377EB" w:rsidRDefault="002377EB" w:rsidP="002377EB">
      <w:pPr>
        <w:tabs>
          <w:tab w:val="left" w:pos="1254"/>
          <w:tab w:val="left" w:pos="1767"/>
        </w:tabs>
        <w:ind w:left="1767" w:hanging="1026"/>
        <w:jc w:val="both"/>
        <w:rPr>
          <w:rFonts w:ascii="Book Antiqua" w:hAnsi="Book Antiqua" w:cs="Arial"/>
          <w:szCs w:val="22"/>
        </w:rPr>
      </w:pPr>
      <w:r w:rsidRPr="002377EB">
        <w:rPr>
          <w:rFonts w:ascii="Book Antiqua" w:hAnsi="Book Antiqua" w:cs="Arial"/>
          <w:szCs w:val="22"/>
        </w:rPr>
        <w:t>P</w:t>
      </w:r>
      <w:r w:rsidRPr="002377EB">
        <w:rPr>
          <w:rFonts w:ascii="Book Antiqua" w:hAnsi="Book Antiqua" w:cs="Arial"/>
          <w:szCs w:val="22"/>
          <w:vertAlign w:val="subscript"/>
        </w:rPr>
        <w:t>1</w:t>
      </w:r>
      <w:r w:rsidRPr="002377EB">
        <w:rPr>
          <w:rFonts w:ascii="Book Antiqua" w:hAnsi="Book Antiqua" w:cs="Arial"/>
          <w:szCs w:val="22"/>
          <w:vertAlign w:val="subscript"/>
        </w:rPr>
        <w:tab/>
      </w:r>
      <w:r w:rsidRPr="002377EB">
        <w:rPr>
          <w:rFonts w:ascii="Book Antiqua" w:hAnsi="Book Antiqua" w:cs="Arial"/>
          <w:szCs w:val="22"/>
        </w:rPr>
        <w:t>=</w:t>
      </w:r>
      <w:r w:rsidRPr="002377EB">
        <w:rPr>
          <w:rFonts w:ascii="Book Antiqua" w:hAnsi="Book Antiqua" w:cs="Arial"/>
          <w:szCs w:val="22"/>
        </w:rPr>
        <w:tab/>
        <w:t>P</w:t>
      </w:r>
      <w:r w:rsidRPr="002377EB">
        <w:rPr>
          <w:rFonts w:ascii="Book Antiqua" w:hAnsi="Book Antiqua" w:cs="Arial"/>
          <w:szCs w:val="22"/>
          <w:vertAlign w:val="subscript"/>
        </w:rPr>
        <w:t>0</w:t>
      </w:r>
      <w:r w:rsidRPr="002377EB">
        <w:rPr>
          <w:rFonts w:ascii="Book Antiqua" w:hAnsi="Book Antiqua" w:cs="Arial"/>
          <w:szCs w:val="22"/>
        </w:rPr>
        <w:t xml:space="preserve"> x {0.15 + </w:t>
      </w:r>
      <w:r w:rsidRPr="002377EB">
        <w:rPr>
          <w:rFonts w:ascii="Book Antiqua" w:hAnsi="Book Antiqua"/>
          <w:szCs w:val="22"/>
        </w:rPr>
        <w:t>a x (A</w:t>
      </w:r>
      <w:r w:rsidRPr="002377EB">
        <w:rPr>
          <w:rFonts w:ascii="Book Antiqua" w:hAnsi="Book Antiqua"/>
          <w:szCs w:val="22"/>
          <w:vertAlign w:val="subscript"/>
          <w:lang w:val="pt-BR"/>
        </w:rPr>
        <w:t>1</w:t>
      </w:r>
      <w:r w:rsidRPr="002377EB">
        <w:rPr>
          <w:rFonts w:ascii="Book Antiqua" w:hAnsi="Book Antiqua"/>
          <w:szCs w:val="22"/>
        </w:rPr>
        <w:t>/A</w:t>
      </w:r>
      <w:r w:rsidRPr="002377EB">
        <w:rPr>
          <w:rFonts w:ascii="Book Antiqua" w:hAnsi="Book Antiqua"/>
          <w:szCs w:val="22"/>
          <w:vertAlign w:val="subscript"/>
          <w:lang w:val="pt-BR"/>
        </w:rPr>
        <w:t>0</w:t>
      </w:r>
      <w:r w:rsidRPr="002377EB">
        <w:rPr>
          <w:rFonts w:ascii="Book Antiqua" w:hAnsi="Book Antiqua"/>
          <w:szCs w:val="22"/>
        </w:rPr>
        <w:t>) + b x (B</w:t>
      </w:r>
      <w:r w:rsidRPr="002377EB">
        <w:rPr>
          <w:rFonts w:ascii="Book Antiqua" w:hAnsi="Book Antiqua"/>
          <w:szCs w:val="22"/>
          <w:vertAlign w:val="subscript"/>
          <w:lang w:val="pt-BR"/>
        </w:rPr>
        <w:t>1</w:t>
      </w:r>
      <w:r w:rsidRPr="002377EB">
        <w:rPr>
          <w:rFonts w:ascii="Book Antiqua" w:hAnsi="Book Antiqua"/>
          <w:szCs w:val="22"/>
        </w:rPr>
        <w:t>/B</w:t>
      </w:r>
      <w:r w:rsidRPr="002377EB">
        <w:rPr>
          <w:rFonts w:ascii="Book Antiqua" w:hAnsi="Book Antiqua"/>
          <w:szCs w:val="22"/>
          <w:vertAlign w:val="subscript"/>
          <w:lang w:val="pt-BR"/>
        </w:rPr>
        <w:t>0</w:t>
      </w:r>
      <w:r w:rsidRPr="002377EB">
        <w:rPr>
          <w:rFonts w:ascii="Book Antiqua" w:hAnsi="Book Antiqua"/>
          <w:szCs w:val="22"/>
        </w:rPr>
        <w:t>) + c x (C</w:t>
      </w:r>
      <w:r w:rsidRPr="002377EB">
        <w:rPr>
          <w:rFonts w:ascii="Book Antiqua" w:hAnsi="Book Antiqua"/>
          <w:szCs w:val="22"/>
          <w:vertAlign w:val="subscript"/>
          <w:lang w:val="pt-BR"/>
        </w:rPr>
        <w:t>1</w:t>
      </w:r>
      <w:r w:rsidRPr="002377EB">
        <w:rPr>
          <w:rFonts w:ascii="Book Antiqua" w:hAnsi="Book Antiqua"/>
          <w:szCs w:val="22"/>
        </w:rPr>
        <w:t>/C</w:t>
      </w:r>
      <w:r w:rsidRPr="002377EB">
        <w:rPr>
          <w:rFonts w:ascii="Book Antiqua" w:hAnsi="Book Antiqua"/>
          <w:szCs w:val="22"/>
          <w:vertAlign w:val="subscript"/>
          <w:lang w:val="pt-BR"/>
        </w:rPr>
        <w:t>0</w:t>
      </w:r>
      <w:r w:rsidRPr="002377EB">
        <w:rPr>
          <w:rFonts w:ascii="Book Antiqua" w:hAnsi="Book Antiqua"/>
          <w:szCs w:val="22"/>
        </w:rPr>
        <w:t>) + d x (D</w:t>
      </w:r>
      <w:r w:rsidRPr="002377EB">
        <w:rPr>
          <w:rFonts w:ascii="Book Antiqua" w:hAnsi="Book Antiqua"/>
          <w:szCs w:val="22"/>
          <w:vertAlign w:val="subscript"/>
          <w:lang w:val="pt-BR"/>
        </w:rPr>
        <w:t>1</w:t>
      </w:r>
      <w:r w:rsidRPr="002377EB">
        <w:rPr>
          <w:rFonts w:ascii="Book Antiqua" w:hAnsi="Book Antiqua"/>
          <w:szCs w:val="22"/>
        </w:rPr>
        <w:t>/D</w:t>
      </w:r>
      <w:r w:rsidRPr="002377EB">
        <w:rPr>
          <w:rFonts w:ascii="Book Antiqua" w:hAnsi="Book Antiqua"/>
          <w:szCs w:val="22"/>
          <w:vertAlign w:val="subscript"/>
          <w:lang w:val="pt-BR"/>
        </w:rPr>
        <w:t>0</w:t>
      </w:r>
      <w:r w:rsidRPr="002377EB">
        <w:rPr>
          <w:rFonts w:ascii="Book Antiqua" w:hAnsi="Book Antiqua"/>
          <w:szCs w:val="22"/>
        </w:rPr>
        <w:t>) + l x (L</w:t>
      </w:r>
      <w:r w:rsidRPr="002377EB">
        <w:rPr>
          <w:rFonts w:ascii="Book Antiqua" w:hAnsi="Book Antiqua"/>
          <w:szCs w:val="22"/>
          <w:vertAlign w:val="subscript"/>
          <w:lang w:val="pt-BR"/>
        </w:rPr>
        <w:t>1</w:t>
      </w:r>
      <w:r w:rsidRPr="002377EB">
        <w:rPr>
          <w:rFonts w:ascii="Book Antiqua" w:hAnsi="Book Antiqua"/>
          <w:szCs w:val="22"/>
        </w:rPr>
        <w:t>/L</w:t>
      </w:r>
      <w:r w:rsidRPr="002377EB">
        <w:rPr>
          <w:rFonts w:ascii="Book Antiqua" w:hAnsi="Book Antiqua"/>
          <w:szCs w:val="22"/>
          <w:vertAlign w:val="subscript"/>
          <w:lang w:val="pt-BR"/>
        </w:rPr>
        <w:t>0</w:t>
      </w:r>
      <w:r w:rsidRPr="002377EB">
        <w:rPr>
          <w:rFonts w:ascii="Book Antiqua" w:hAnsi="Book Antiqua"/>
          <w:szCs w:val="22"/>
        </w:rPr>
        <w:t>)</w:t>
      </w:r>
      <w:r w:rsidRPr="002377EB">
        <w:rPr>
          <w:rFonts w:ascii="Book Antiqua" w:hAnsi="Book Antiqua" w:cs="Arial"/>
          <w:szCs w:val="22"/>
        </w:rPr>
        <w:t>} – P</w:t>
      </w:r>
      <w:r w:rsidRPr="002377EB">
        <w:rPr>
          <w:rFonts w:ascii="Book Antiqua" w:hAnsi="Book Antiqua" w:cs="Arial"/>
          <w:szCs w:val="22"/>
          <w:vertAlign w:val="subscript"/>
        </w:rPr>
        <w:t>0</w:t>
      </w:r>
    </w:p>
    <w:p w14:paraId="45361DEB" w14:textId="77777777" w:rsidR="002377EB" w:rsidRPr="002377EB" w:rsidRDefault="002377EB" w:rsidP="002377EB">
      <w:pPr>
        <w:ind w:firstLine="720"/>
        <w:jc w:val="both"/>
        <w:rPr>
          <w:rFonts w:ascii="Book Antiqua" w:eastAsia="Arial Unicode MS" w:hAnsi="Book Antiqua" w:cs="Arial"/>
          <w:szCs w:val="22"/>
        </w:rPr>
      </w:pPr>
      <w:r w:rsidRPr="002377EB">
        <w:rPr>
          <w:rFonts w:ascii="Book Antiqua" w:eastAsia="Arial Unicode MS" w:hAnsi="Book Antiqua" w:cs="Arial"/>
          <w:szCs w:val="22"/>
        </w:rPr>
        <w:t>Where,</w:t>
      </w:r>
    </w:p>
    <w:p w14:paraId="4826A2D4" w14:textId="77777777" w:rsidR="002377EB" w:rsidRPr="002377EB" w:rsidRDefault="002377EB" w:rsidP="002377EB">
      <w:pPr>
        <w:tabs>
          <w:tab w:val="left" w:pos="1254"/>
          <w:tab w:val="left" w:pos="1767"/>
        </w:tabs>
        <w:ind w:left="1767" w:hanging="1026"/>
        <w:jc w:val="both"/>
        <w:rPr>
          <w:rFonts w:ascii="Book Antiqua" w:hAnsi="Book Antiqua" w:cs="Arial"/>
          <w:szCs w:val="22"/>
        </w:rPr>
      </w:pPr>
      <w:r w:rsidRPr="002377EB">
        <w:rPr>
          <w:rFonts w:ascii="Book Antiqua" w:eastAsia="Arial Unicode MS" w:hAnsi="Book Antiqua" w:cs="Arial"/>
          <w:szCs w:val="22"/>
        </w:rPr>
        <w:t>P</w:t>
      </w:r>
      <w:r w:rsidRPr="002377EB">
        <w:rPr>
          <w:rFonts w:ascii="Book Antiqua" w:eastAsia="Arial Unicode MS" w:hAnsi="Book Antiqua" w:cs="Arial"/>
          <w:szCs w:val="22"/>
          <w:vertAlign w:val="subscript"/>
        </w:rPr>
        <w:t>1</w:t>
      </w:r>
      <w:r w:rsidRPr="002377EB">
        <w:rPr>
          <w:rFonts w:ascii="Book Antiqua" w:eastAsia="Arial Unicode MS" w:hAnsi="Book Antiqua" w:cs="Arial"/>
          <w:szCs w:val="22"/>
        </w:rPr>
        <w:tab/>
        <w:t>=</w:t>
      </w:r>
      <w:r w:rsidRPr="002377EB">
        <w:rPr>
          <w:rFonts w:ascii="Book Antiqua" w:eastAsia="Arial Unicode MS" w:hAnsi="Book Antiqua" w:cs="Arial"/>
          <w:szCs w:val="22"/>
        </w:rPr>
        <w:tab/>
      </w:r>
      <w:r w:rsidRPr="002377EB">
        <w:rPr>
          <w:rFonts w:ascii="Book Antiqua" w:hAnsi="Book Antiqua" w:cs="Arial"/>
          <w:szCs w:val="22"/>
        </w:rPr>
        <w:t>Price adjustment amount</w:t>
      </w:r>
      <w:r w:rsidRPr="002377EB">
        <w:rPr>
          <w:rFonts w:ascii="Book Antiqua" w:hAnsi="Book Antiqua"/>
          <w:szCs w:val="22"/>
        </w:rPr>
        <w:t xml:space="preserve"> expressed in currency of Bid</w:t>
      </w:r>
      <w:r w:rsidRPr="002377EB">
        <w:rPr>
          <w:rFonts w:ascii="Book Antiqua" w:hAnsi="Book Antiqua" w:cs="Arial"/>
          <w:szCs w:val="22"/>
        </w:rPr>
        <w:t>, for each shipment.</w:t>
      </w:r>
    </w:p>
    <w:p w14:paraId="0D416C6C" w14:textId="77777777" w:rsidR="002377EB" w:rsidRPr="002377EB" w:rsidRDefault="002377EB" w:rsidP="002377EB">
      <w:pPr>
        <w:tabs>
          <w:tab w:val="left" w:pos="1254"/>
          <w:tab w:val="left" w:pos="1767"/>
        </w:tabs>
        <w:ind w:left="1767" w:hanging="1026"/>
        <w:jc w:val="both"/>
        <w:rPr>
          <w:rFonts w:ascii="Book Antiqua" w:hAnsi="Book Antiqua" w:cs="Arial"/>
          <w:szCs w:val="22"/>
        </w:rPr>
      </w:pPr>
      <w:r w:rsidRPr="002377EB">
        <w:rPr>
          <w:rFonts w:ascii="Book Antiqua" w:hAnsi="Book Antiqua" w:cs="Arial"/>
          <w:szCs w:val="22"/>
        </w:rPr>
        <w:t>P</w:t>
      </w:r>
      <w:r w:rsidRPr="002377EB">
        <w:rPr>
          <w:rFonts w:ascii="Book Antiqua" w:hAnsi="Book Antiqua" w:cs="Arial"/>
          <w:szCs w:val="22"/>
          <w:vertAlign w:val="subscript"/>
        </w:rPr>
        <w:t>0</w:t>
      </w:r>
      <w:r w:rsidRPr="002377EB">
        <w:rPr>
          <w:rFonts w:ascii="Book Antiqua" w:hAnsi="Book Antiqua" w:cs="Arial"/>
          <w:szCs w:val="22"/>
        </w:rPr>
        <w:tab/>
        <w:t>=</w:t>
      </w:r>
      <w:r w:rsidRPr="002377EB">
        <w:rPr>
          <w:rFonts w:ascii="Book Antiqua" w:hAnsi="Book Antiqua" w:cs="Arial"/>
          <w:szCs w:val="22"/>
        </w:rPr>
        <w:tab/>
        <w:t>Ex-works price of the respective equipment</w:t>
      </w:r>
      <w:r w:rsidRPr="002377EB">
        <w:rPr>
          <w:rFonts w:ascii="Book Antiqua" w:hAnsi="Book Antiqua"/>
          <w:szCs w:val="22"/>
        </w:rPr>
        <w:t>, in currency of Bid.</w:t>
      </w:r>
      <w:r w:rsidRPr="002377EB">
        <w:rPr>
          <w:rFonts w:ascii="Book Antiqua" w:hAnsi="Book Antiqua" w:cs="Arial"/>
          <w:szCs w:val="22"/>
        </w:rPr>
        <w:t xml:space="preserve"> </w:t>
      </w:r>
    </w:p>
    <w:p w14:paraId="053275FA" w14:textId="77777777" w:rsidR="002377EB" w:rsidRPr="002377EB" w:rsidRDefault="002377EB" w:rsidP="002377EB">
      <w:pPr>
        <w:tabs>
          <w:tab w:val="left" w:pos="1980"/>
        </w:tabs>
        <w:ind w:left="2610" w:hanging="1890"/>
        <w:jc w:val="both"/>
        <w:rPr>
          <w:rFonts w:ascii="Book Antiqua" w:hAnsi="Book Antiqua"/>
          <w:szCs w:val="22"/>
        </w:rPr>
      </w:pPr>
      <w:r w:rsidRPr="002377EB">
        <w:rPr>
          <w:rFonts w:ascii="Book Antiqua" w:hAnsi="Book Antiqua"/>
          <w:szCs w:val="22"/>
        </w:rPr>
        <w:t xml:space="preserve">A, B, C, D &amp; L =   Published recognized price indices of raw materials used in the equipment and </w:t>
      </w:r>
      <w:proofErr w:type="spellStart"/>
      <w:r w:rsidRPr="002377EB">
        <w:rPr>
          <w:rFonts w:ascii="Book Antiqua" w:hAnsi="Book Antiqua"/>
          <w:szCs w:val="22"/>
        </w:rPr>
        <w:t>labour</w:t>
      </w:r>
      <w:proofErr w:type="spellEnd"/>
      <w:r w:rsidRPr="002377EB">
        <w:rPr>
          <w:rFonts w:ascii="Book Antiqua" w:hAnsi="Book Antiqua"/>
          <w:szCs w:val="22"/>
        </w:rPr>
        <w:t>.</w:t>
      </w:r>
    </w:p>
    <w:p w14:paraId="7BE4AE37" w14:textId="77777777" w:rsidR="002377EB" w:rsidRPr="002377EB" w:rsidRDefault="002377EB" w:rsidP="002377EB">
      <w:pPr>
        <w:tabs>
          <w:tab w:val="left" w:pos="1980"/>
        </w:tabs>
        <w:ind w:left="2340" w:hanging="1620"/>
        <w:jc w:val="both"/>
        <w:rPr>
          <w:rFonts w:ascii="Book Antiqua" w:hAnsi="Book Antiqua"/>
          <w:szCs w:val="22"/>
        </w:rPr>
      </w:pPr>
      <w:r w:rsidRPr="002377EB">
        <w:rPr>
          <w:rFonts w:ascii="Book Antiqua" w:hAnsi="Book Antiqua"/>
          <w:szCs w:val="22"/>
        </w:rPr>
        <w:t>a, b, c &amp; d</w:t>
      </w:r>
      <w:r w:rsidRPr="002377EB">
        <w:rPr>
          <w:rFonts w:ascii="Book Antiqua" w:hAnsi="Book Antiqua"/>
          <w:szCs w:val="22"/>
        </w:rPr>
        <w:tab/>
        <w:t>=</w:t>
      </w:r>
      <w:r w:rsidRPr="002377EB">
        <w:rPr>
          <w:rFonts w:ascii="Book Antiqua" w:hAnsi="Book Antiqua"/>
          <w:szCs w:val="22"/>
        </w:rPr>
        <w:tab/>
        <w:t>Value of corresponding coefficients of raw materials used and the sum of which should be between 0.55 to 0.65.</w:t>
      </w:r>
    </w:p>
    <w:p w14:paraId="0544495C" w14:textId="6CDB1DC2" w:rsidR="002377EB" w:rsidRPr="002377EB" w:rsidRDefault="002377EB" w:rsidP="002377EB">
      <w:pPr>
        <w:tabs>
          <w:tab w:val="left" w:pos="1980"/>
        </w:tabs>
        <w:ind w:left="2340" w:hanging="1620"/>
        <w:jc w:val="both"/>
        <w:rPr>
          <w:rFonts w:ascii="Book Antiqua" w:hAnsi="Book Antiqua"/>
          <w:szCs w:val="22"/>
        </w:rPr>
      </w:pPr>
      <w:r w:rsidRPr="002377EB">
        <w:rPr>
          <w:rFonts w:ascii="Book Antiqua" w:hAnsi="Book Antiqua"/>
          <w:szCs w:val="22"/>
        </w:rPr>
        <w:t>l</w:t>
      </w:r>
      <w:r w:rsidRPr="002377EB">
        <w:rPr>
          <w:rFonts w:ascii="Book Antiqua" w:hAnsi="Book Antiqua"/>
          <w:szCs w:val="22"/>
        </w:rPr>
        <w:tab/>
        <w:t>=</w:t>
      </w:r>
      <w:r w:rsidRPr="002377EB">
        <w:rPr>
          <w:rFonts w:ascii="Book Antiqua" w:hAnsi="Book Antiqua"/>
          <w:szCs w:val="22"/>
        </w:rPr>
        <w:tab/>
        <w:t xml:space="preserve">Coefficient for </w:t>
      </w:r>
      <w:proofErr w:type="spellStart"/>
      <w:r w:rsidRPr="002377EB">
        <w:rPr>
          <w:rFonts w:ascii="Book Antiqua" w:hAnsi="Book Antiqua"/>
          <w:szCs w:val="22"/>
        </w:rPr>
        <w:t>labour</w:t>
      </w:r>
      <w:proofErr w:type="spellEnd"/>
      <w:r w:rsidRPr="002377EB">
        <w:rPr>
          <w:rFonts w:ascii="Book Antiqua" w:hAnsi="Book Antiqua"/>
          <w:szCs w:val="22"/>
        </w:rPr>
        <w:t xml:space="preserve"> component.</w:t>
      </w:r>
    </w:p>
    <w:p w14:paraId="6736F506" w14:textId="150117CF" w:rsidR="002377EB" w:rsidRPr="002377EB" w:rsidRDefault="002377EB" w:rsidP="002377EB">
      <w:pPr>
        <w:ind w:left="741"/>
        <w:jc w:val="both"/>
        <w:rPr>
          <w:rFonts w:ascii="Book Antiqua" w:hAnsi="Book Antiqua"/>
          <w:szCs w:val="22"/>
        </w:rPr>
      </w:pPr>
      <w:r w:rsidRPr="002377EB">
        <w:rPr>
          <w:rFonts w:ascii="Book Antiqua" w:hAnsi="Book Antiqua"/>
          <w:szCs w:val="22"/>
        </w:rPr>
        <w:lastRenderedPageBreak/>
        <w:t>These coefficients are estimated percentage of major raw material/</w:t>
      </w:r>
      <w:proofErr w:type="spellStart"/>
      <w:r w:rsidRPr="002377EB">
        <w:rPr>
          <w:rFonts w:ascii="Book Antiqua" w:hAnsi="Book Antiqua"/>
          <w:szCs w:val="22"/>
        </w:rPr>
        <w:t>labour</w:t>
      </w:r>
      <w:proofErr w:type="spellEnd"/>
      <w:r w:rsidRPr="002377EB">
        <w:rPr>
          <w:rFonts w:ascii="Book Antiqua" w:hAnsi="Book Antiqua"/>
          <w:szCs w:val="22"/>
        </w:rPr>
        <w:t xml:space="preserve"> component involved in the Ex-works price of equipment such that their summation shall be equal to 0.85.</w:t>
      </w:r>
    </w:p>
    <w:p w14:paraId="4262DBEB" w14:textId="77777777" w:rsidR="002377EB" w:rsidRPr="002377EB" w:rsidRDefault="002377EB" w:rsidP="002377EB">
      <w:pPr>
        <w:jc w:val="both"/>
        <w:rPr>
          <w:rFonts w:ascii="Book Antiqua" w:hAnsi="Book Antiqua"/>
          <w:bCs/>
          <w:snapToGrid w:val="0"/>
          <w:szCs w:val="22"/>
        </w:rPr>
      </w:pPr>
      <w:r w:rsidRPr="002377EB">
        <w:rPr>
          <w:rFonts w:ascii="Book Antiqua" w:hAnsi="Book Antiqua"/>
          <w:snapToGrid w:val="0"/>
          <w:szCs w:val="22"/>
        </w:rPr>
        <w:t>b.</w:t>
      </w:r>
      <w:r w:rsidRPr="002377EB">
        <w:rPr>
          <w:rFonts w:ascii="Book Antiqua" w:hAnsi="Book Antiqua"/>
          <w:snapToGrid w:val="0"/>
          <w:szCs w:val="22"/>
        </w:rPr>
        <w:tab/>
      </w:r>
      <w:r w:rsidRPr="002377EB">
        <w:rPr>
          <w:rFonts w:ascii="Book Antiqua" w:hAnsi="Book Antiqua"/>
          <w:bCs/>
          <w:snapToGrid w:val="0"/>
          <w:szCs w:val="22"/>
        </w:rPr>
        <w:t xml:space="preserve">PVC/XLPE </w:t>
      </w:r>
      <w:r w:rsidRPr="002377EB">
        <w:rPr>
          <w:rFonts w:ascii="Book Antiqua" w:eastAsia="Arial Unicode MS" w:hAnsi="Book Antiqua" w:cs="Arial"/>
          <w:bCs/>
          <w:szCs w:val="22"/>
        </w:rPr>
        <w:t>Insulated</w:t>
      </w:r>
      <w:r w:rsidRPr="002377EB">
        <w:rPr>
          <w:rFonts w:ascii="Book Antiqua" w:hAnsi="Book Antiqua"/>
          <w:bCs/>
          <w:snapToGrid w:val="0"/>
          <w:szCs w:val="22"/>
        </w:rPr>
        <w:t xml:space="preserve"> Power and Control Cables</w:t>
      </w:r>
    </w:p>
    <w:p w14:paraId="659BA00F" w14:textId="77777777" w:rsidR="002377EB" w:rsidRPr="002377EB" w:rsidRDefault="002377EB" w:rsidP="002377EB">
      <w:pPr>
        <w:ind w:left="720"/>
        <w:jc w:val="both"/>
        <w:rPr>
          <w:rFonts w:ascii="Book Antiqua" w:hAnsi="Book Antiqua"/>
          <w:bCs/>
          <w:snapToGrid w:val="0"/>
          <w:szCs w:val="22"/>
        </w:rPr>
      </w:pPr>
    </w:p>
    <w:p w14:paraId="1E58498D" w14:textId="77777777" w:rsidR="002377EB" w:rsidRPr="002377EB" w:rsidRDefault="002377EB" w:rsidP="002377EB">
      <w:pPr>
        <w:tabs>
          <w:tab w:val="left" w:pos="1254"/>
          <w:tab w:val="left" w:pos="1767"/>
        </w:tabs>
        <w:ind w:left="1767" w:hanging="1026"/>
        <w:jc w:val="both"/>
        <w:rPr>
          <w:rFonts w:ascii="Book Antiqua" w:hAnsi="Book Antiqua"/>
          <w:szCs w:val="22"/>
          <w:lang w:val="pt-BR"/>
        </w:rPr>
      </w:pPr>
      <w:r w:rsidRPr="002377EB">
        <w:rPr>
          <w:rFonts w:ascii="Book Antiqua" w:hAnsi="Book Antiqua"/>
          <w:szCs w:val="22"/>
          <w:lang w:val="pt-BR"/>
        </w:rPr>
        <w:t>P</w:t>
      </w:r>
      <w:r w:rsidRPr="002377EB">
        <w:rPr>
          <w:rFonts w:ascii="Book Antiqua" w:hAnsi="Book Antiqua"/>
          <w:szCs w:val="22"/>
          <w:vertAlign w:val="subscript"/>
          <w:lang w:val="pt-BR"/>
        </w:rPr>
        <w:t>1</w:t>
      </w:r>
      <w:r w:rsidRPr="002377EB">
        <w:rPr>
          <w:rFonts w:ascii="Book Antiqua" w:hAnsi="Book Antiqua"/>
          <w:szCs w:val="22"/>
          <w:lang w:val="pt-BR"/>
        </w:rPr>
        <w:tab/>
        <w:t>=</w:t>
      </w:r>
      <w:r w:rsidRPr="002377EB">
        <w:rPr>
          <w:rFonts w:ascii="Book Antiqua" w:hAnsi="Book Antiqua"/>
          <w:szCs w:val="22"/>
          <w:lang w:val="pt-BR"/>
        </w:rPr>
        <w:tab/>
        <w:t>P</w:t>
      </w:r>
      <w:r w:rsidRPr="002377EB">
        <w:rPr>
          <w:rFonts w:ascii="Book Antiqua" w:hAnsi="Book Antiqua"/>
          <w:szCs w:val="22"/>
          <w:vertAlign w:val="subscript"/>
          <w:lang w:val="pt-BR"/>
        </w:rPr>
        <w:t>0</w:t>
      </w:r>
      <w:r w:rsidRPr="002377EB">
        <w:rPr>
          <w:rFonts w:ascii="Book Antiqua" w:hAnsi="Book Antiqua"/>
          <w:szCs w:val="22"/>
          <w:lang w:val="pt-BR"/>
        </w:rPr>
        <w:t xml:space="preserve"> x {0.85 + 0.15 x (A</w:t>
      </w:r>
      <w:r w:rsidRPr="002377EB">
        <w:rPr>
          <w:rFonts w:ascii="Book Antiqua" w:hAnsi="Book Antiqua"/>
          <w:szCs w:val="22"/>
          <w:vertAlign w:val="subscript"/>
          <w:lang w:val="pt-BR"/>
        </w:rPr>
        <w:t>1</w:t>
      </w:r>
      <w:r w:rsidRPr="002377EB">
        <w:rPr>
          <w:rFonts w:ascii="Book Antiqua" w:hAnsi="Book Antiqua"/>
          <w:szCs w:val="22"/>
          <w:lang w:val="pt-BR"/>
        </w:rPr>
        <w:t>/A</w:t>
      </w:r>
      <w:r w:rsidRPr="002377EB">
        <w:rPr>
          <w:rFonts w:ascii="Book Antiqua" w:hAnsi="Book Antiqua"/>
          <w:szCs w:val="22"/>
          <w:vertAlign w:val="subscript"/>
          <w:lang w:val="pt-BR"/>
        </w:rPr>
        <w:t>0</w:t>
      </w:r>
      <w:r w:rsidRPr="002377EB">
        <w:rPr>
          <w:rFonts w:ascii="Book Antiqua" w:hAnsi="Book Antiqua"/>
          <w:szCs w:val="22"/>
          <w:lang w:val="pt-BR"/>
        </w:rPr>
        <w:t>)} – P</w:t>
      </w:r>
      <w:r w:rsidRPr="002377EB">
        <w:rPr>
          <w:rFonts w:ascii="Book Antiqua" w:hAnsi="Book Antiqua"/>
          <w:szCs w:val="22"/>
          <w:vertAlign w:val="subscript"/>
          <w:lang w:val="pt-BR"/>
        </w:rPr>
        <w:t>0</w:t>
      </w:r>
      <w:r w:rsidRPr="002377EB">
        <w:rPr>
          <w:rFonts w:ascii="Book Antiqua" w:hAnsi="Book Antiqua"/>
          <w:szCs w:val="22"/>
          <w:lang w:val="pt-BR"/>
        </w:rPr>
        <w:t xml:space="preserve"> + (M</w:t>
      </w:r>
      <w:r w:rsidRPr="002377EB">
        <w:rPr>
          <w:rFonts w:ascii="Book Antiqua" w:hAnsi="Book Antiqua"/>
          <w:szCs w:val="22"/>
          <w:vertAlign w:val="subscript"/>
          <w:lang w:val="pt-BR"/>
        </w:rPr>
        <w:t>1</w:t>
      </w:r>
      <w:r w:rsidRPr="002377EB">
        <w:rPr>
          <w:rFonts w:ascii="Book Antiqua" w:hAnsi="Book Antiqua"/>
          <w:szCs w:val="22"/>
          <w:lang w:val="pt-BR"/>
        </w:rPr>
        <w:t xml:space="preserve"> – M</w:t>
      </w:r>
      <w:r w:rsidRPr="002377EB">
        <w:rPr>
          <w:rFonts w:ascii="Book Antiqua" w:hAnsi="Book Antiqua"/>
          <w:szCs w:val="22"/>
          <w:vertAlign w:val="subscript"/>
          <w:lang w:val="pt-BR"/>
        </w:rPr>
        <w:t>0</w:t>
      </w:r>
      <w:r w:rsidRPr="002377EB">
        <w:rPr>
          <w:rFonts w:ascii="Book Antiqua" w:hAnsi="Book Antiqua"/>
          <w:szCs w:val="22"/>
          <w:lang w:val="pt-BR"/>
        </w:rPr>
        <w:t>)</w:t>
      </w:r>
    </w:p>
    <w:p w14:paraId="754AEC3F" w14:textId="77777777" w:rsidR="002377EB" w:rsidRPr="002377EB" w:rsidRDefault="002377EB" w:rsidP="002377EB">
      <w:pPr>
        <w:ind w:firstLine="720"/>
        <w:jc w:val="both"/>
        <w:rPr>
          <w:rFonts w:ascii="Book Antiqua" w:hAnsi="Book Antiqua"/>
          <w:szCs w:val="22"/>
          <w:lang w:val="pt-BR"/>
        </w:rPr>
      </w:pPr>
      <w:r w:rsidRPr="002377EB">
        <w:rPr>
          <w:rFonts w:ascii="Book Antiqua" w:hAnsi="Book Antiqua"/>
          <w:szCs w:val="22"/>
          <w:lang w:val="pt-BR"/>
        </w:rPr>
        <w:t>Where,</w:t>
      </w:r>
    </w:p>
    <w:p w14:paraId="41FE6942" w14:textId="77777777" w:rsidR="002377EB" w:rsidRPr="002377EB" w:rsidRDefault="002377EB" w:rsidP="002377EB">
      <w:pPr>
        <w:tabs>
          <w:tab w:val="left" w:pos="1254"/>
          <w:tab w:val="left" w:pos="1767"/>
        </w:tabs>
        <w:ind w:left="1767" w:hanging="1026"/>
        <w:jc w:val="both"/>
        <w:rPr>
          <w:rFonts w:ascii="Book Antiqua" w:hAnsi="Book Antiqua"/>
          <w:szCs w:val="22"/>
        </w:rPr>
      </w:pPr>
      <w:r w:rsidRPr="002377EB">
        <w:rPr>
          <w:rFonts w:ascii="Book Antiqua" w:hAnsi="Book Antiqua"/>
          <w:szCs w:val="22"/>
        </w:rPr>
        <w:t>P</w:t>
      </w:r>
      <w:r w:rsidRPr="002377EB">
        <w:rPr>
          <w:rFonts w:ascii="Book Antiqua" w:hAnsi="Book Antiqua"/>
          <w:szCs w:val="22"/>
          <w:vertAlign w:val="subscript"/>
        </w:rPr>
        <w:t xml:space="preserve">1 </w:t>
      </w:r>
      <w:r w:rsidRPr="002377EB">
        <w:rPr>
          <w:rFonts w:ascii="Book Antiqua" w:hAnsi="Book Antiqua"/>
          <w:szCs w:val="22"/>
        </w:rPr>
        <w:t xml:space="preserve">= Price adjustment amount per Km. of cable. </w:t>
      </w:r>
    </w:p>
    <w:p w14:paraId="5818ED14" w14:textId="77777777" w:rsidR="002377EB" w:rsidRPr="002377EB" w:rsidRDefault="002377EB" w:rsidP="002377EB">
      <w:pPr>
        <w:tabs>
          <w:tab w:val="left" w:pos="1254"/>
          <w:tab w:val="left" w:pos="1767"/>
        </w:tabs>
        <w:ind w:left="1767" w:hanging="1026"/>
        <w:jc w:val="both"/>
        <w:rPr>
          <w:rFonts w:ascii="Book Antiqua" w:hAnsi="Book Antiqua"/>
          <w:szCs w:val="22"/>
        </w:rPr>
      </w:pPr>
      <w:r w:rsidRPr="002377EB">
        <w:rPr>
          <w:rFonts w:ascii="Book Antiqua" w:hAnsi="Book Antiqua"/>
          <w:szCs w:val="22"/>
        </w:rPr>
        <w:t>P</w:t>
      </w:r>
      <w:r w:rsidRPr="002377EB">
        <w:rPr>
          <w:rFonts w:ascii="Book Antiqua" w:hAnsi="Book Antiqua"/>
          <w:szCs w:val="22"/>
          <w:vertAlign w:val="subscript"/>
        </w:rPr>
        <w:t xml:space="preserve">0 </w:t>
      </w:r>
      <w:r w:rsidRPr="002377EB">
        <w:rPr>
          <w:rFonts w:ascii="Book Antiqua" w:hAnsi="Book Antiqua"/>
          <w:szCs w:val="22"/>
        </w:rPr>
        <w:t>= Ex-works price per Km. of cable.</w:t>
      </w:r>
    </w:p>
    <w:p w14:paraId="4F4C0BE1" w14:textId="77777777" w:rsidR="002377EB" w:rsidRPr="002377EB" w:rsidRDefault="002377EB" w:rsidP="002377EB">
      <w:pPr>
        <w:tabs>
          <w:tab w:val="left" w:pos="1254"/>
          <w:tab w:val="left" w:pos="1767"/>
        </w:tabs>
        <w:ind w:left="1767" w:hanging="1026"/>
        <w:jc w:val="both"/>
        <w:rPr>
          <w:rFonts w:ascii="Book Antiqua" w:hAnsi="Book Antiqua"/>
          <w:szCs w:val="22"/>
        </w:rPr>
      </w:pPr>
      <w:r w:rsidRPr="002377EB">
        <w:rPr>
          <w:rFonts w:ascii="Book Antiqua" w:hAnsi="Book Antiqua"/>
          <w:szCs w:val="22"/>
        </w:rPr>
        <w:t>A = Price index for PVC/XLPE as published by IEEMA.</w:t>
      </w:r>
    </w:p>
    <w:p w14:paraId="01F6DD77" w14:textId="77777777" w:rsidR="002377EB" w:rsidRPr="002377EB" w:rsidRDefault="002377EB" w:rsidP="002377EB">
      <w:pPr>
        <w:tabs>
          <w:tab w:val="left" w:pos="1254"/>
          <w:tab w:val="left" w:pos="1767"/>
        </w:tabs>
        <w:ind w:left="1767" w:hanging="1026"/>
        <w:jc w:val="both"/>
        <w:rPr>
          <w:rFonts w:ascii="Book Antiqua" w:hAnsi="Book Antiqua"/>
          <w:szCs w:val="22"/>
        </w:rPr>
      </w:pPr>
      <w:r w:rsidRPr="002377EB">
        <w:rPr>
          <w:rFonts w:ascii="Book Antiqua" w:hAnsi="Book Antiqua"/>
          <w:szCs w:val="22"/>
        </w:rPr>
        <w:t>M</w:t>
      </w:r>
      <w:r w:rsidRPr="002377EB">
        <w:rPr>
          <w:rFonts w:ascii="Book Antiqua" w:hAnsi="Book Antiqua"/>
          <w:szCs w:val="22"/>
          <w:vertAlign w:val="subscript"/>
        </w:rPr>
        <w:t>1</w:t>
      </w:r>
      <w:r w:rsidRPr="002377EB">
        <w:rPr>
          <w:rFonts w:ascii="Book Antiqua" w:hAnsi="Book Antiqua"/>
          <w:szCs w:val="22"/>
        </w:rPr>
        <w:t xml:space="preserve"> – M</w:t>
      </w:r>
      <w:r w:rsidRPr="002377EB">
        <w:rPr>
          <w:rFonts w:ascii="Book Antiqua" w:hAnsi="Book Antiqua"/>
          <w:szCs w:val="22"/>
          <w:vertAlign w:val="subscript"/>
        </w:rPr>
        <w:t>0</w:t>
      </w:r>
      <w:r w:rsidRPr="002377EB">
        <w:rPr>
          <w:rFonts w:ascii="Book Antiqua" w:hAnsi="Book Antiqua"/>
          <w:szCs w:val="22"/>
        </w:rPr>
        <w:tab/>
        <w:t>=</w:t>
      </w:r>
      <w:r w:rsidRPr="002377EB">
        <w:rPr>
          <w:rFonts w:ascii="Book Antiqua" w:hAnsi="Book Antiqua"/>
          <w:szCs w:val="22"/>
        </w:rPr>
        <w:tab/>
        <w:t>Change in metal component of the ex-works price of particular type &amp; size of cable.</w:t>
      </w:r>
    </w:p>
    <w:p w14:paraId="769AD3E0" w14:textId="77777777" w:rsidR="002377EB" w:rsidRPr="002377EB" w:rsidRDefault="002377EB" w:rsidP="002377EB">
      <w:pPr>
        <w:tabs>
          <w:tab w:val="left" w:pos="1254"/>
          <w:tab w:val="left" w:pos="1767"/>
        </w:tabs>
        <w:ind w:left="1767" w:hanging="1026"/>
        <w:jc w:val="both"/>
        <w:rPr>
          <w:rFonts w:ascii="Book Antiqua" w:hAnsi="Book Antiqua"/>
          <w:szCs w:val="22"/>
        </w:rPr>
      </w:pPr>
      <w:r w:rsidRPr="002377EB">
        <w:rPr>
          <w:rFonts w:ascii="Book Antiqua" w:hAnsi="Book Antiqua"/>
          <w:szCs w:val="22"/>
        </w:rPr>
        <w:t>Where,</w:t>
      </w:r>
    </w:p>
    <w:p w14:paraId="2CBF3AAE" w14:textId="77777777" w:rsidR="002377EB" w:rsidRPr="002377EB" w:rsidRDefault="002377EB" w:rsidP="002377EB">
      <w:pPr>
        <w:tabs>
          <w:tab w:val="left" w:pos="1254"/>
          <w:tab w:val="left" w:pos="1767"/>
        </w:tabs>
        <w:ind w:left="1767" w:hanging="1026"/>
        <w:jc w:val="both"/>
        <w:rPr>
          <w:rFonts w:ascii="Book Antiqua" w:hAnsi="Book Antiqua"/>
          <w:szCs w:val="22"/>
        </w:rPr>
      </w:pPr>
      <w:r w:rsidRPr="002377EB">
        <w:rPr>
          <w:rFonts w:ascii="Book Antiqua" w:hAnsi="Book Antiqua"/>
          <w:szCs w:val="22"/>
        </w:rPr>
        <w:t>M</w:t>
      </w:r>
      <w:r w:rsidRPr="002377EB">
        <w:rPr>
          <w:rFonts w:ascii="Book Antiqua" w:hAnsi="Book Antiqua"/>
          <w:szCs w:val="22"/>
        </w:rPr>
        <w:tab/>
        <w:t>=</w:t>
      </w:r>
      <w:r w:rsidRPr="002377EB">
        <w:rPr>
          <w:rFonts w:ascii="Book Antiqua" w:hAnsi="Book Antiqua"/>
          <w:szCs w:val="22"/>
        </w:rPr>
        <w:tab/>
        <w:t>Weight in MT of metal per Km. of Cable x Price index of metal per MT as published by IEEMA.</w:t>
      </w:r>
    </w:p>
    <w:p w14:paraId="524F4A50" w14:textId="77777777" w:rsidR="002377EB" w:rsidRPr="002377EB" w:rsidRDefault="002377EB" w:rsidP="002377EB">
      <w:pPr>
        <w:ind w:left="720"/>
        <w:jc w:val="both"/>
        <w:rPr>
          <w:rFonts w:ascii="Book Antiqua" w:hAnsi="Book Antiqua"/>
          <w:szCs w:val="22"/>
        </w:rPr>
      </w:pPr>
      <w:r w:rsidRPr="002377EB">
        <w:rPr>
          <w:rFonts w:ascii="Book Antiqua" w:hAnsi="Book Antiqua"/>
          <w:szCs w:val="22"/>
        </w:rPr>
        <w:t>The Bidder has to specify in his Bid metal component per Km. for each type and size of cable.</w:t>
      </w:r>
      <w:r w:rsidRPr="002377EB">
        <w:rPr>
          <w:rFonts w:ascii="Book Antiqua" w:hAnsi="Book Antiqua"/>
          <w:szCs w:val="22"/>
        </w:rPr>
        <w:tab/>
      </w:r>
    </w:p>
    <w:p w14:paraId="02D0C81C" w14:textId="77777777" w:rsidR="002377EB" w:rsidRPr="002377EB" w:rsidRDefault="002377EB" w:rsidP="002377EB">
      <w:pPr>
        <w:jc w:val="both"/>
        <w:rPr>
          <w:rFonts w:ascii="Book Antiqua" w:eastAsia="Arial Unicode MS" w:hAnsi="Book Antiqua" w:cs="Arial"/>
          <w:bCs/>
          <w:szCs w:val="22"/>
          <w:u w:val="single"/>
        </w:rPr>
      </w:pPr>
      <w:r w:rsidRPr="002377EB">
        <w:rPr>
          <w:rFonts w:ascii="Book Antiqua" w:eastAsia="Arial Unicode MS" w:hAnsi="Book Antiqua" w:cs="Arial"/>
          <w:bCs/>
          <w:szCs w:val="22"/>
        </w:rPr>
        <w:t>c.</w:t>
      </w:r>
      <w:r w:rsidRPr="002377EB">
        <w:rPr>
          <w:rFonts w:ascii="Book Antiqua" w:eastAsia="Arial Unicode MS" w:hAnsi="Book Antiqua" w:cs="Arial"/>
          <w:bCs/>
          <w:szCs w:val="22"/>
        </w:rPr>
        <w:tab/>
      </w:r>
      <w:r w:rsidRPr="002377EB">
        <w:rPr>
          <w:rFonts w:ascii="Book Antiqua" w:eastAsia="Arial Unicode MS" w:hAnsi="Book Antiqua" w:cs="Arial"/>
          <w:bCs/>
          <w:szCs w:val="22"/>
          <w:u w:val="single"/>
        </w:rPr>
        <w:t>Sub Station Structures (including Bolts &amp; Nuts)</w:t>
      </w:r>
    </w:p>
    <w:p w14:paraId="06430F4F" w14:textId="77777777" w:rsidR="002377EB" w:rsidRPr="002377EB" w:rsidRDefault="002377EB" w:rsidP="002377EB">
      <w:pPr>
        <w:ind w:left="720"/>
        <w:jc w:val="both"/>
        <w:rPr>
          <w:rFonts w:ascii="Book Antiqua" w:eastAsia="Arial Unicode MS" w:hAnsi="Book Antiqua" w:cs="Arial"/>
          <w:szCs w:val="22"/>
        </w:rPr>
      </w:pPr>
      <w:r w:rsidRPr="002377EB">
        <w:rPr>
          <w:rFonts w:ascii="Book Antiqua" w:eastAsia="Arial Unicode MS" w:hAnsi="Book Antiqua" w:cs="Arial"/>
          <w:szCs w:val="22"/>
        </w:rPr>
        <w:t>For Lattice &amp; Pipe Structures (including washers, foundation bolts and Bolts &amp; Nuts).</w:t>
      </w:r>
    </w:p>
    <w:p w14:paraId="32E63388" w14:textId="77777777" w:rsidR="002377EB" w:rsidRPr="002377EB" w:rsidRDefault="002377EB" w:rsidP="002377EB">
      <w:pPr>
        <w:tabs>
          <w:tab w:val="left" w:pos="1254"/>
          <w:tab w:val="left" w:pos="1767"/>
        </w:tabs>
        <w:ind w:left="1767" w:hanging="1026"/>
        <w:jc w:val="both"/>
        <w:rPr>
          <w:rFonts w:ascii="Book Antiqua" w:hAnsi="Book Antiqua" w:cs="Arial"/>
          <w:szCs w:val="22"/>
        </w:rPr>
      </w:pPr>
      <w:r w:rsidRPr="002377EB">
        <w:rPr>
          <w:rFonts w:ascii="Book Antiqua" w:hAnsi="Book Antiqua" w:cs="Arial"/>
          <w:szCs w:val="22"/>
        </w:rPr>
        <w:t>P</w:t>
      </w:r>
      <w:r w:rsidRPr="002377EB">
        <w:rPr>
          <w:rFonts w:ascii="Book Antiqua" w:hAnsi="Book Antiqua" w:cs="Arial"/>
          <w:szCs w:val="22"/>
          <w:vertAlign w:val="subscript"/>
        </w:rPr>
        <w:t>1</w:t>
      </w:r>
      <w:r w:rsidRPr="002377EB">
        <w:rPr>
          <w:rFonts w:ascii="Book Antiqua" w:hAnsi="Book Antiqua" w:cs="Arial"/>
          <w:szCs w:val="22"/>
          <w:vertAlign w:val="subscript"/>
        </w:rPr>
        <w:tab/>
      </w:r>
      <w:r w:rsidRPr="002377EB">
        <w:rPr>
          <w:rFonts w:ascii="Book Antiqua" w:hAnsi="Book Antiqua" w:cs="Arial"/>
          <w:szCs w:val="22"/>
        </w:rPr>
        <w:t>=</w:t>
      </w:r>
      <w:r w:rsidRPr="002377EB">
        <w:rPr>
          <w:rFonts w:ascii="Book Antiqua" w:hAnsi="Book Antiqua" w:cs="Arial"/>
          <w:szCs w:val="22"/>
        </w:rPr>
        <w:tab/>
        <w:t>P</w:t>
      </w:r>
      <w:r w:rsidRPr="002377EB">
        <w:rPr>
          <w:rFonts w:ascii="Book Antiqua" w:hAnsi="Book Antiqua" w:cs="Arial"/>
          <w:szCs w:val="22"/>
          <w:vertAlign w:val="subscript"/>
        </w:rPr>
        <w:t>0</w:t>
      </w:r>
      <w:r w:rsidRPr="002377EB">
        <w:rPr>
          <w:rFonts w:ascii="Book Antiqua" w:hAnsi="Book Antiqua" w:cs="Arial"/>
          <w:szCs w:val="22"/>
        </w:rPr>
        <w:t xml:space="preserve"> x {0.15 + </w:t>
      </w:r>
      <w:r w:rsidRPr="002377EB">
        <w:rPr>
          <w:rFonts w:ascii="Book Antiqua" w:hAnsi="Book Antiqua"/>
          <w:szCs w:val="22"/>
        </w:rPr>
        <w:t>0.58x (A</w:t>
      </w:r>
      <w:r w:rsidRPr="002377EB">
        <w:rPr>
          <w:rFonts w:ascii="Book Antiqua" w:hAnsi="Book Antiqua"/>
          <w:szCs w:val="22"/>
          <w:vertAlign w:val="subscript"/>
          <w:lang w:val="pt-BR"/>
        </w:rPr>
        <w:t>1</w:t>
      </w:r>
      <w:r w:rsidRPr="002377EB">
        <w:rPr>
          <w:rFonts w:ascii="Book Antiqua" w:hAnsi="Book Antiqua"/>
          <w:szCs w:val="22"/>
        </w:rPr>
        <w:t>/A</w:t>
      </w:r>
      <w:r w:rsidRPr="002377EB">
        <w:rPr>
          <w:rFonts w:ascii="Book Antiqua" w:hAnsi="Book Antiqua"/>
          <w:szCs w:val="22"/>
          <w:vertAlign w:val="subscript"/>
          <w:lang w:val="pt-BR"/>
        </w:rPr>
        <w:t>0</w:t>
      </w:r>
      <w:r w:rsidRPr="002377EB">
        <w:rPr>
          <w:rFonts w:ascii="Book Antiqua" w:hAnsi="Book Antiqua"/>
          <w:szCs w:val="22"/>
        </w:rPr>
        <w:t>) + 0.16 x (B</w:t>
      </w:r>
      <w:r w:rsidRPr="002377EB">
        <w:rPr>
          <w:rFonts w:ascii="Book Antiqua" w:hAnsi="Book Antiqua"/>
          <w:szCs w:val="22"/>
          <w:vertAlign w:val="subscript"/>
          <w:lang w:val="pt-BR"/>
        </w:rPr>
        <w:t>1</w:t>
      </w:r>
      <w:r w:rsidRPr="002377EB">
        <w:rPr>
          <w:rFonts w:ascii="Book Antiqua" w:hAnsi="Book Antiqua"/>
          <w:szCs w:val="22"/>
        </w:rPr>
        <w:t>/B</w:t>
      </w:r>
      <w:r w:rsidRPr="002377EB">
        <w:rPr>
          <w:rFonts w:ascii="Book Antiqua" w:hAnsi="Book Antiqua"/>
          <w:szCs w:val="22"/>
          <w:vertAlign w:val="subscript"/>
          <w:lang w:val="pt-BR"/>
        </w:rPr>
        <w:t>0</w:t>
      </w:r>
      <w:r w:rsidRPr="002377EB">
        <w:rPr>
          <w:rFonts w:ascii="Book Antiqua" w:hAnsi="Book Antiqua"/>
          <w:szCs w:val="22"/>
        </w:rPr>
        <w:t>) + 0.11 x (L</w:t>
      </w:r>
      <w:r w:rsidRPr="002377EB">
        <w:rPr>
          <w:rFonts w:ascii="Book Antiqua" w:hAnsi="Book Antiqua"/>
          <w:szCs w:val="22"/>
          <w:vertAlign w:val="subscript"/>
          <w:lang w:val="pt-BR"/>
        </w:rPr>
        <w:t>1</w:t>
      </w:r>
      <w:r w:rsidRPr="002377EB">
        <w:rPr>
          <w:rFonts w:ascii="Book Antiqua" w:hAnsi="Book Antiqua"/>
          <w:szCs w:val="22"/>
        </w:rPr>
        <w:t>/L</w:t>
      </w:r>
      <w:r w:rsidRPr="002377EB">
        <w:rPr>
          <w:rFonts w:ascii="Book Antiqua" w:hAnsi="Book Antiqua"/>
          <w:szCs w:val="22"/>
          <w:vertAlign w:val="subscript"/>
          <w:lang w:val="pt-BR"/>
        </w:rPr>
        <w:t>0</w:t>
      </w:r>
      <w:r w:rsidRPr="002377EB">
        <w:rPr>
          <w:rFonts w:ascii="Book Antiqua" w:hAnsi="Book Antiqua"/>
          <w:szCs w:val="22"/>
        </w:rPr>
        <w:t>)</w:t>
      </w:r>
      <w:r w:rsidRPr="002377EB">
        <w:rPr>
          <w:rFonts w:ascii="Book Antiqua" w:hAnsi="Book Antiqua" w:cs="Arial"/>
          <w:szCs w:val="22"/>
        </w:rPr>
        <w:t>} – P</w:t>
      </w:r>
      <w:r w:rsidRPr="002377EB">
        <w:rPr>
          <w:rFonts w:ascii="Book Antiqua" w:hAnsi="Book Antiqua" w:cs="Arial"/>
          <w:szCs w:val="22"/>
          <w:vertAlign w:val="subscript"/>
        </w:rPr>
        <w:t>0</w:t>
      </w:r>
    </w:p>
    <w:p w14:paraId="5C5E1BE9" w14:textId="77777777" w:rsidR="002377EB" w:rsidRPr="002377EB" w:rsidRDefault="002377EB" w:rsidP="002377EB">
      <w:pPr>
        <w:ind w:firstLine="720"/>
        <w:jc w:val="both"/>
        <w:rPr>
          <w:rFonts w:ascii="Book Antiqua" w:eastAsia="Arial Unicode MS" w:hAnsi="Book Antiqua" w:cs="Arial"/>
          <w:szCs w:val="22"/>
        </w:rPr>
      </w:pPr>
      <w:r w:rsidRPr="002377EB">
        <w:rPr>
          <w:rFonts w:ascii="Book Antiqua" w:eastAsia="Arial Unicode MS" w:hAnsi="Book Antiqua" w:cs="Arial"/>
          <w:szCs w:val="22"/>
        </w:rPr>
        <w:t>Where,</w:t>
      </w:r>
    </w:p>
    <w:p w14:paraId="39FBCFD8" w14:textId="77777777" w:rsidR="002377EB" w:rsidRPr="002377EB" w:rsidRDefault="002377EB" w:rsidP="002377EB">
      <w:pPr>
        <w:tabs>
          <w:tab w:val="left" w:pos="1254"/>
          <w:tab w:val="left" w:pos="1767"/>
        </w:tabs>
        <w:ind w:left="1767" w:hanging="1026"/>
        <w:jc w:val="both"/>
        <w:rPr>
          <w:rFonts w:ascii="Book Antiqua" w:hAnsi="Book Antiqua" w:cs="Arial"/>
          <w:szCs w:val="22"/>
        </w:rPr>
      </w:pPr>
      <w:r w:rsidRPr="002377EB">
        <w:rPr>
          <w:rFonts w:ascii="Book Antiqua" w:eastAsia="Arial Unicode MS" w:hAnsi="Book Antiqua" w:cs="Arial"/>
          <w:szCs w:val="22"/>
        </w:rPr>
        <w:t>P</w:t>
      </w:r>
      <w:r w:rsidRPr="002377EB">
        <w:rPr>
          <w:rFonts w:ascii="Book Antiqua" w:eastAsia="Arial Unicode MS" w:hAnsi="Book Antiqua" w:cs="Arial"/>
          <w:szCs w:val="22"/>
          <w:vertAlign w:val="subscript"/>
        </w:rPr>
        <w:t>1</w:t>
      </w:r>
      <w:r w:rsidRPr="002377EB">
        <w:rPr>
          <w:rFonts w:ascii="Book Antiqua" w:eastAsia="Arial Unicode MS" w:hAnsi="Book Antiqua" w:cs="Arial"/>
          <w:szCs w:val="22"/>
        </w:rPr>
        <w:tab/>
        <w:t>=</w:t>
      </w:r>
      <w:r w:rsidRPr="002377EB">
        <w:rPr>
          <w:rFonts w:ascii="Book Antiqua" w:eastAsia="Arial Unicode MS" w:hAnsi="Book Antiqua" w:cs="Arial"/>
          <w:szCs w:val="22"/>
        </w:rPr>
        <w:tab/>
      </w:r>
      <w:r w:rsidRPr="002377EB">
        <w:rPr>
          <w:rFonts w:ascii="Book Antiqua" w:hAnsi="Book Antiqua" w:cs="Arial"/>
          <w:szCs w:val="22"/>
        </w:rPr>
        <w:t>Price adjustment amount</w:t>
      </w:r>
      <w:r w:rsidRPr="002377EB">
        <w:rPr>
          <w:rFonts w:ascii="Book Antiqua" w:hAnsi="Book Antiqua"/>
          <w:szCs w:val="22"/>
        </w:rPr>
        <w:t xml:space="preserve"> expressed in currency of Bid</w:t>
      </w:r>
      <w:r w:rsidRPr="002377EB">
        <w:rPr>
          <w:rFonts w:ascii="Book Antiqua" w:hAnsi="Book Antiqua" w:cs="Arial"/>
          <w:szCs w:val="22"/>
        </w:rPr>
        <w:t>, for each shipment.</w:t>
      </w:r>
    </w:p>
    <w:p w14:paraId="0C6171FB" w14:textId="77777777" w:rsidR="002377EB" w:rsidRPr="002377EB" w:rsidRDefault="002377EB" w:rsidP="002377EB">
      <w:pPr>
        <w:tabs>
          <w:tab w:val="left" w:pos="1254"/>
          <w:tab w:val="left" w:pos="1767"/>
        </w:tabs>
        <w:ind w:left="1767" w:hanging="1026"/>
        <w:jc w:val="both"/>
        <w:rPr>
          <w:rFonts w:ascii="Book Antiqua" w:hAnsi="Book Antiqua" w:cs="Arial"/>
          <w:szCs w:val="22"/>
        </w:rPr>
      </w:pPr>
      <w:r w:rsidRPr="002377EB">
        <w:rPr>
          <w:rFonts w:ascii="Book Antiqua" w:hAnsi="Book Antiqua" w:cs="Arial"/>
          <w:szCs w:val="22"/>
        </w:rPr>
        <w:t>P</w:t>
      </w:r>
      <w:r w:rsidRPr="002377EB">
        <w:rPr>
          <w:rFonts w:ascii="Book Antiqua" w:hAnsi="Book Antiqua" w:cs="Arial"/>
          <w:szCs w:val="22"/>
          <w:vertAlign w:val="subscript"/>
        </w:rPr>
        <w:t>0</w:t>
      </w:r>
      <w:r w:rsidRPr="002377EB">
        <w:rPr>
          <w:rFonts w:ascii="Book Antiqua" w:hAnsi="Book Antiqua" w:cs="Arial"/>
          <w:szCs w:val="22"/>
        </w:rPr>
        <w:tab/>
        <w:t>=</w:t>
      </w:r>
      <w:r w:rsidRPr="002377EB">
        <w:rPr>
          <w:rFonts w:ascii="Book Antiqua" w:hAnsi="Book Antiqua" w:cs="Arial"/>
          <w:szCs w:val="22"/>
        </w:rPr>
        <w:tab/>
        <w:t>Ex-works price</w:t>
      </w:r>
      <w:r w:rsidRPr="002377EB">
        <w:rPr>
          <w:rFonts w:ascii="Book Antiqua" w:hAnsi="Book Antiqua"/>
          <w:szCs w:val="22"/>
        </w:rPr>
        <w:t>, in currency of Bid.</w:t>
      </w:r>
      <w:r w:rsidRPr="002377EB">
        <w:rPr>
          <w:rFonts w:ascii="Book Antiqua" w:hAnsi="Book Antiqua" w:cs="Arial"/>
          <w:szCs w:val="22"/>
        </w:rPr>
        <w:t xml:space="preserve"> </w:t>
      </w:r>
    </w:p>
    <w:p w14:paraId="6BF6F12B" w14:textId="4B7180E1" w:rsidR="002377EB" w:rsidRPr="002377EB" w:rsidRDefault="002377EB" w:rsidP="002377EB">
      <w:pPr>
        <w:tabs>
          <w:tab w:val="left" w:pos="1440"/>
        </w:tabs>
        <w:ind w:left="1800" w:hanging="1800"/>
        <w:jc w:val="both"/>
        <w:rPr>
          <w:rFonts w:ascii="Book Antiqua" w:hAnsi="Book Antiqua"/>
          <w:szCs w:val="22"/>
        </w:rPr>
      </w:pPr>
      <w:r w:rsidRPr="002377EB">
        <w:rPr>
          <w:rFonts w:ascii="Book Antiqua" w:hAnsi="Book Antiqua" w:cs="Arial"/>
          <w:szCs w:val="22"/>
        </w:rPr>
        <w:t xml:space="preserve">                </w:t>
      </w:r>
      <w:r w:rsidRPr="002377EB">
        <w:rPr>
          <w:rFonts w:ascii="Book Antiqua" w:hAnsi="Book Antiqua"/>
          <w:szCs w:val="22"/>
        </w:rPr>
        <w:t>A     =</w:t>
      </w:r>
      <w:r w:rsidRPr="002377EB">
        <w:rPr>
          <w:rFonts w:ascii="Book Antiqua" w:hAnsi="Book Antiqua"/>
          <w:szCs w:val="22"/>
        </w:rPr>
        <w:tab/>
        <w:t>Average Indicative Market Price of Steel Angles of size 50 x 50 x 6 mm of all cities in Rs/MT as published by Joint Plant Committee</w:t>
      </w:r>
      <w:r w:rsidR="00D76E8E">
        <w:rPr>
          <w:rFonts w:ascii="Book Antiqua" w:hAnsi="Book Antiqua"/>
          <w:szCs w:val="22"/>
        </w:rPr>
        <w:t xml:space="preserve"> </w:t>
      </w:r>
      <w:r w:rsidRPr="002377EB">
        <w:rPr>
          <w:rFonts w:ascii="Book Antiqua" w:hAnsi="Book Antiqua"/>
          <w:szCs w:val="22"/>
        </w:rPr>
        <w:t>(JPC), inclusive of GST.</w:t>
      </w:r>
    </w:p>
    <w:p w14:paraId="7B8EEE30" w14:textId="77777777" w:rsidR="002377EB" w:rsidRPr="002377EB" w:rsidRDefault="002377EB" w:rsidP="002377EB">
      <w:pPr>
        <w:tabs>
          <w:tab w:val="left" w:pos="810"/>
          <w:tab w:val="left" w:pos="1254"/>
        </w:tabs>
        <w:ind w:left="1767" w:hanging="1026"/>
        <w:jc w:val="both"/>
        <w:rPr>
          <w:rFonts w:ascii="Book Antiqua" w:hAnsi="Book Antiqua"/>
          <w:szCs w:val="22"/>
        </w:rPr>
      </w:pPr>
      <w:r w:rsidRPr="002377EB">
        <w:rPr>
          <w:rFonts w:ascii="Book Antiqua" w:hAnsi="Book Antiqua"/>
          <w:szCs w:val="22"/>
        </w:rPr>
        <w:tab/>
        <w:t xml:space="preserve"> B      =</w:t>
      </w:r>
      <w:r w:rsidRPr="002377EB">
        <w:rPr>
          <w:rFonts w:ascii="Book Antiqua" w:hAnsi="Book Antiqua"/>
          <w:szCs w:val="22"/>
        </w:rPr>
        <w:tab/>
        <w:t>Price indices of electrolytic zinc as published by IEEMA.</w:t>
      </w:r>
    </w:p>
    <w:p w14:paraId="089C73C4" w14:textId="790F53F1" w:rsidR="002377EB" w:rsidRPr="002377EB" w:rsidRDefault="002377EB" w:rsidP="002377EB">
      <w:pPr>
        <w:tabs>
          <w:tab w:val="left" w:pos="810"/>
          <w:tab w:val="left" w:pos="1440"/>
        </w:tabs>
        <w:ind w:left="1800" w:hanging="1800"/>
        <w:jc w:val="both"/>
        <w:rPr>
          <w:rFonts w:ascii="Book Antiqua" w:hAnsi="Book Antiqua"/>
          <w:szCs w:val="22"/>
        </w:rPr>
      </w:pPr>
      <w:r w:rsidRPr="002377EB">
        <w:rPr>
          <w:rFonts w:ascii="Book Antiqua" w:hAnsi="Book Antiqua"/>
          <w:szCs w:val="22"/>
        </w:rPr>
        <w:tab/>
        <w:t xml:space="preserve"> L</w:t>
      </w:r>
      <w:r w:rsidRPr="002377EB">
        <w:rPr>
          <w:rFonts w:ascii="Book Antiqua" w:hAnsi="Book Antiqua"/>
          <w:szCs w:val="22"/>
        </w:rPr>
        <w:tab/>
        <w:t xml:space="preserve">= </w:t>
      </w:r>
      <w:r w:rsidRPr="002377EB">
        <w:rPr>
          <w:rFonts w:ascii="Book Antiqua" w:hAnsi="Book Antiqua"/>
          <w:szCs w:val="22"/>
        </w:rPr>
        <w:tab/>
        <w:t xml:space="preserve">Indian field </w:t>
      </w:r>
      <w:proofErr w:type="spellStart"/>
      <w:r w:rsidRPr="002377EB">
        <w:rPr>
          <w:rFonts w:ascii="Book Antiqua" w:hAnsi="Book Antiqua"/>
          <w:szCs w:val="22"/>
        </w:rPr>
        <w:t>labour</w:t>
      </w:r>
      <w:proofErr w:type="spellEnd"/>
      <w:r w:rsidRPr="002377EB">
        <w:rPr>
          <w:rFonts w:ascii="Book Antiqua" w:hAnsi="Book Antiqua"/>
          <w:szCs w:val="22"/>
        </w:rPr>
        <w:t xml:space="preserve"> index – namely All India average consumer price index for Industrial Workers (</w:t>
      </w:r>
      <w:proofErr w:type="gramStart"/>
      <w:r w:rsidRPr="002377EB">
        <w:rPr>
          <w:rFonts w:ascii="Book Antiqua" w:hAnsi="Book Antiqua"/>
          <w:szCs w:val="22"/>
        </w:rPr>
        <w:t xml:space="preserve">monthly)   </w:t>
      </w:r>
      <w:proofErr w:type="gramEnd"/>
      <w:r w:rsidRPr="002377EB">
        <w:rPr>
          <w:rFonts w:ascii="Book Antiqua" w:hAnsi="Book Antiqua"/>
          <w:szCs w:val="22"/>
        </w:rPr>
        <w:t xml:space="preserve">     (Base: 2016= 100), as published by </w:t>
      </w:r>
      <w:proofErr w:type="spellStart"/>
      <w:r w:rsidRPr="002377EB">
        <w:rPr>
          <w:rFonts w:ascii="Book Antiqua" w:hAnsi="Book Antiqua"/>
          <w:szCs w:val="22"/>
        </w:rPr>
        <w:t>Labour</w:t>
      </w:r>
      <w:proofErr w:type="spellEnd"/>
      <w:r w:rsidRPr="002377EB">
        <w:rPr>
          <w:rFonts w:ascii="Book Antiqua" w:hAnsi="Book Antiqua"/>
          <w:szCs w:val="22"/>
        </w:rPr>
        <w:t xml:space="preserve"> Bureau, Shimla, Government of India (www.labourbureau.nic.in).</w:t>
      </w:r>
    </w:p>
    <w:p w14:paraId="7511CA77" w14:textId="77777777" w:rsidR="002377EB" w:rsidRPr="002377EB" w:rsidRDefault="002377EB" w:rsidP="002377EB">
      <w:pPr>
        <w:ind w:left="741"/>
        <w:jc w:val="both"/>
        <w:rPr>
          <w:rFonts w:ascii="Book Antiqua" w:hAnsi="Book Antiqua"/>
          <w:szCs w:val="22"/>
        </w:rPr>
      </w:pPr>
      <w:r w:rsidRPr="002377EB">
        <w:rPr>
          <w:rFonts w:ascii="Book Antiqua" w:hAnsi="Book Antiqua"/>
          <w:szCs w:val="22"/>
        </w:rPr>
        <w:t>These coefficients are estimated percentage of major raw material/</w:t>
      </w:r>
      <w:proofErr w:type="spellStart"/>
      <w:r w:rsidRPr="002377EB">
        <w:rPr>
          <w:rFonts w:ascii="Book Antiqua" w:hAnsi="Book Antiqua"/>
          <w:szCs w:val="22"/>
        </w:rPr>
        <w:t>labour</w:t>
      </w:r>
      <w:proofErr w:type="spellEnd"/>
      <w:r w:rsidRPr="002377EB">
        <w:rPr>
          <w:rFonts w:ascii="Book Antiqua" w:hAnsi="Book Antiqua"/>
          <w:szCs w:val="22"/>
        </w:rPr>
        <w:t xml:space="preserve"> component involved in the Ex-works price such that their summation shall be equal to 0.85.</w:t>
      </w:r>
    </w:p>
    <w:p w14:paraId="46913423" w14:textId="77777777" w:rsidR="002377EB" w:rsidRPr="002377EB" w:rsidRDefault="002377EB" w:rsidP="002377EB">
      <w:pPr>
        <w:ind w:left="720" w:hanging="720"/>
        <w:jc w:val="both"/>
        <w:rPr>
          <w:rFonts w:ascii="Book Antiqua" w:hAnsi="Book Antiqua"/>
          <w:szCs w:val="22"/>
        </w:rPr>
      </w:pPr>
    </w:p>
    <w:p w14:paraId="4B89F4C3" w14:textId="77777777" w:rsidR="002377EB" w:rsidRPr="002377EB" w:rsidRDefault="002377EB" w:rsidP="002377EB">
      <w:pPr>
        <w:tabs>
          <w:tab w:val="left" w:pos="741"/>
        </w:tabs>
        <w:ind w:left="1254" w:hanging="1254"/>
        <w:jc w:val="both"/>
        <w:rPr>
          <w:rFonts w:ascii="Book Antiqua" w:hAnsi="Book Antiqua"/>
          <w:szCs w:val="22"/>
        </w:rPr>
      </w:pPr>
      <w:r w:rsidRPr="002377EB">
        <w:rPr>
          <w:rFonts w:ascii="Book Antiqua" w:hAnsi="Book Antiqua"/>
          <w:szCs w:val="22"/>
        </w:rPr>
        <w:lastRenderedPageBreak/>
        <w:t>2.1</w:t>
      </w:r>
      <w:r w:rsidRPr="002377EB">
        <w:rPr>
          <w:rFonts w:ascii="Book Antiqua" w:hAnsi="Book Antiqua"/>
          <w:szCs w:val="22"/>
        </w:rPr>
        <w:tab/>
      </w:r>
      <w:proofErr w:type="spellStart"/>
      <w:r w:rsidRPr="002377EB">
        <w:rPr>
          <w:rFonts w:ascii="Book Antiqua" w:hAnsi="Book Antiqua"/>
          <w:szCs w:val="22"/>
        </w:rPr>
        <w:t>i</w:t>
      </w:r>
      <w:proofErr w:type="spellEnd"/>
      <w:r w:rsidRPr="002377EB">
        <w:rPr>
          <w:rFonts w:ascii="Book Antiqua" w:hAnsi="Book Antiqua"/>
          <w:szCs w:val="22"/>
        </w:rPr>
        <w:t>)</w:t>
      </w:r>
      <w:r w:rsidRPr="002377EB">
        <w:rPr>
          <w:rFonts w:ascii="Book Antiqua" w:hAnsi="Book Antiqua"/>
          <w:szCs w:val="22"/>
        </w:rPr>
        <w:tab/>
        <w:t xml:space="preserve">Subscript '0' refers to indices as on thirty (30) days prior to date of opening of Bids, for materials &amp; </w:t>
      </w:r>
      <w:proofErr w:type="spellStart"/>
      <w:r w:rsidRPr="002377EB">
        <w:rPr>
          <w:rFonts w:ascii="Book Antiqua" w:hAnsi="Book Antiqua"/>
          <w:szCs w:val="22"/>
        </w:rPr>
        <w:t>labour</w:t>
      </w:r>
      <w:proofErr w:type="spellEnd"/>
      <w:r w:rsidRPr="002377EB">
        <w:rPr>
          <w:rFonts w:ascii="Book Antiqua" w:hAnsi="Book Antiqua"/>
          <w:szCs w:val="22"/>
        </w:rPr>
        <w:t>.</w:t>
      </w:r>
    </w:p>
    <w:p w14:paraId="1737854A" w14:textId="6DCD7585" w:rsidR="002377EB" w:rsidRPr="002377EB" w:rsidRDefault="002377EB" w:rsidP="002377EB">
      <w:pPr>
        <w:tabs>
          <w:tab w:val="left" w:pos="741"/>
        </w:tabs>
        <w:ind w:left="1254" w:hanging="1254"/>
        <w:jc w:val="both"/>
        <w:rPr>
          <w:rFonts w:ascii="Book Antiqua" w:hAnsi="Book Antiqua"/>
          <w:sz w:val="12"/>
          <w:szCs w:val="22"/>
        </w:rPr>
      </w:pPr>
      <w:r w:rsidRPr="002377EB">
        <w:rPr>
          <w:rFonts w:ascii="Book Antiqua" w:hAnsi="Book Antiqua"/>
          <w:szCs w:val="22"/>
        </w:rPr>
        <w:tab/>
        <w:t>ii)</w:t>
      </w:r>
      <w:r w:rsidRPr="002377EB">
        <w:rPr>
          <w:rFonts w:ascii="Book Antiqua" w:hAnsi="Book Antiqua"/>
          <w:szCs w:val="22"/>
        </w:rPr>
        <w:tab/>
        <w:t>Subscript '1' refers to indices as applicable on:</w:t>
      </w:r>
      <w:r w:rsidRPr="002377EB">
        <w:rPr>
          <w:rFonts w:ascii="Book Antiqua" w:hAnsi="Book Antiqua"/>
          <w:szCs w:val="22"/>
        </w:rPr>
        <w:tab/>
      </w:r>
    </w:p>
    <w:p w14:paraId="48012240" w14:textId="77777777" w:rsidR="002377EB" w:rsidRPr="002377EB" w:rsidRDefault="002377EB" w:rsidP="002377EB">
      <w:pPr>
        <w:ind w:left="1767" w:hanging="513"/>
        <w:jc w:val="both"/>
        <w:rPr>
          <w:rFonts w:ascii="Book Antiqua" w:hAnsi="Book Antiqua"/>
          <w:szCs w:val="22"/>
        </w:rPr>
      </w:pPr>
      <w:r w:rsidRPr="002377EB">
        <w:rPr>
          <w:rFonts w:ascii="Book Antiqua" w:hAnsi="Book Antiqua"/>
          <w:szCs w:val="22"/>
        </w:rPr>
        <w:t>a)</w:t>
      </w:r>
      <w:r w:rsidRPr="002377EB">
        <w:rPr>
          <w:rFonts w:ascii="Book Antiqua" w:hAnsi="Book Antiqua"/>
          <w:szCs w:val="22"/>
        </w:rPr>
        <w:tab/>
        <w:t xml:space="preserve">Sixty (60) days prior to the date of shipment for </w:t>
      </w:r>
      <w:proofErr w:type="spellStart"/>
      <w:r w:rsidRPr="002377EB">
        <w:rPr>
          <w:rFonts w:ascii="Book Antiqua" w:hAnsi="Book Antiqua"/>
          <w:szCs w:val="22"/>
        </w:rPr>
        <w:t>Labour</w:t>
      </w:r>
      <w:proofErr w:type="spellEnd"/>
      <w:r w:rsidRPr="002377EB">
        <w:rPr>
          <w:rFonts w:ascii="Book Antiqua" w:hAnsi="Book Antiqua"/>
          <w:szCs w:val="22"/>
        </w:rPr>
        <w:t>.</w:t>
      </w:r>
    </w:p>
    <w:p w14:paraId="6E8BDE31" w14:textId="77777777" w:rsidR="002377EB" w:rsidRPr="002377EB" w:rsidRDefault="002377EB" w:rsidP="002377EB">
      <w:pPr>
        <w:ind w:left="1767" w:hanging="513"/>
        <w:jc w:val="both"/>
        <w:rPr>
          <w:rFonts w:ascii="Book Antiqua" w:hAnsi="Book Antiqua"/>
          <w:szCs w:val="22"/>
        </w:rPr>
      </w:pPr>
      <w:r w:rsidRPr="002377EB">
        <w:rPr>
          <w:rFonts w:ascii="Book Antiqua" w:hAnsi="Book Antiqua"/>
          <w:szCs w:val="22"/>
        </w:rPr>
        <w:t>b)    At the expiry of two third (2/3) period from the date of base index to the shipment of material in case of CVT and SA.</w:t>
      </w:r>
    </w:p>
    <w:p w14:paraId="27D37721" w14:textId="7E2263A4" w:rsidR="002377EB" w:rsidRPr="002377EB" w:rsidRDefault="002377EB" w:rsidP="002377EB">
      <w:pPr>
        <w:ind w:left="1767" w:hanging="513"/>
        <w:jc w:val="both"/>
        <w:rPr>
          <w:rFonts w:ascii="Book Antiqua" w:hAnsi="Book Antiqua"/>
          <w:szCs w:val="22"/>
        </w:rPr>
      </w:pPr>
      <w:r w:rsidRPr="002377EB">
        <w:rPr>
          <w:rFonts w:ascii="Book Antiqua" w:hAnsi="Book Antiqua"/>
          <w:szCs w:val="22"/>
        </w:rPr>
        <w:t>c)</w:t>
      </w:r>
      <w:r w:rsidRPr="002377EB">
        <w:rPr>
          <w:rFonts w:ascii="Book Antiqua" w:hAnsi="Book Antiqua"/>
          <w:szCs w:val="22"/>
        </w:rPr>
        <w:tab/>
        <w:t>Sixty (60) days prior to the date of shipment for materials in case of LT Transformer, Transformer, Cable and Substation Structure.</w:t>
      </w:r>
    </w:p>
    <w:p w14:paraId="3E084E76" w14:textId="0855779A" w:rsidR="002377EB" w:rsidRPr="002377EB" w:rsidRDefault="002377EB" w:rsidP="002377EB">
      <w:pPr>
        <w:ind w:left="720" w:hanging="720"/>
        <w:jc w:val="both"/>
        <w:rPr>
          <w:rFonts w:ascii="Book Antiqua" w:hAnsi="Book Antiqua"/>
          <w:szCs w:val="22"/>
        </w:rPr>
      </w:pPr>
      <w:r w:rsidRPr="002377EB">
        <w:rPr>
          <w:rFonts w:ascii="Book Antiqua" w:hAnsi="Book Antiqua"/>
          <w:szCs w:val="22"/>
        </w:rPr>
        <w:t>2.2</w:t>
      </w:r>
      <w:r w:rsidRPr="002377EB">
        <w:rPr>
          <w:rFonts w:ascii="Book Antiqua" w:hAnsi="Book Antiqua"/>
          <w:szCs w:val="22"/>
        </w:rPr>
        <w:tab/>
        <w:t>The total adjustment for CVT, SA, PVC/XLPE insulated Power &amp; Control Cables and Sub-Station Structures (including bolts &amp; nuts) shall be subject to a ceiling of ± 20% individually of respective Ex-Works price of CVT, SA, PVC/XLPE insulated Power &amp; Control Cables and Sub-Station Structures (including bolts &amp; nuts).</w:t>
      </w:r>
    </w:p>
    <w:p w14:paraId="03BEAC1F" w14:textId="51DA0D82" w:rsidR="002377EB" w:rsidRPr="002377EB" w:rsidRDefault="002377EB" w:rsidP="002377EB">
      <w:pPr>
        <w:ind w:left="720"/>
        <w:jc w:val="both"/>
        <w:rPr>
          <w:rFonts w:ascii="Book Antiqua" w:hAnsi="Book Antiqua"/>
          <w:szCs w:val="22"/>
        </w:rPr>
      </w:pPr>
      <w:r w:rsidRPr="002377EB">
        <w:rPr>
          <w:rFonts w:ascii="Book Antiqua" w:hAnsi="Book Antiqua"/>
          <w:snapToGrid w:val="0"/>
          <w:szCs w:val="22"/>
        </w:rPr>
        <w:t>The price adjustment for the Ex-Works price component for LT Transformer &amp; Transformer for each shipment will not be subject to any ceiling.</w:t>
      </w:r>
    </w:p>
    <w:p w14:paraId="0E39DCB2" w14:textId="354527C4" w:rsidR="002377EB" w:rsidRPr="002377EB" w:rsidRDefault="002377EB" w:rsidP="002377EB">
      <w:pPr>
        <w:tabs>
          <w:tab w:val="left" w:pos="720"/>
          <w:tab w:val="left" w:pos="1440"/>
          <w:tab w:val="left" w:pos="2160"/>
          <w:tab w:val="left" w:pos="2880"/>
          <w:tab w:val="left" w:pos="3600"/>
          <w:tab w:val="left" w:pos="4320"/>
          <w:tab w:val="left" w:pos="5040"/>
          <w:tab w:val="left" w:pos="5760"/>
          <w:tab w:val="left" w:pos="6845"/>
        </w:tabs>
        <w:ind w:left="720" w:hanging="720"/>
        <w:jc w:val="both"/>
        <w:rPr>
          <w:rFonts w:ascii="Book Antiqua" w:hAnsi="Book Antiqua"/>
          <w:bCs/>
          <w:szCs w:val="22"/>
        </w:rPr>
      </w:pPr>
      <w:r w:rsidRPr="002377EB">
        <w:rPr>
          <w:rFonts w:ascii="Book Antiqua" w:hAnsi="Book Antiqua"/>
          <w:szCs w:val="22"/>
        </w:rPr>
        <w:t>2.</w:t>
      </w:r>
      <w:r w:rsidRPr="002377EB">
        <w:rPr>
          <w:rFonts w:ascii="Book Antiqua" w:hAnsi="Book Antiqua"/>
          <w:szCs w:val="22"/>
        </w:rPr>
        <w:tab/>
      </w:r>
      <w:bookmarkStart w:id="0" w:name="_GoBack"/>
      <w:r w:rsidRPr="002377EB">
        <w:rPr>
          <w:rFonts w:ascii="Book Antiqua" w:hAnsi="Book Antiqua"/>
          <w:bCs/>
          <w:szCs w:val="22"/>
          <w:u w:val="single"/>
        </w:rPr>
        <w:t>Installation (including Civil Works) Price Component</w:t>
      </w:r>
      <w:bookmarkEnd w:id="0"/>
      <w:r w:rsidRPr="002377EB">
        <w:rPr>
          <w:rFonts w:ascii="Book Antiqua" w:hAnsi="Book Antiqua"/>
          <w:bCs/>
          <w:szCs w:val="22"/>
        </w:rPr>
        <w:tab/>
      </w:r>
    </w:p>
    <w:p w14:paraId="59513D8A" w14:textId="3913677D" w:rsidR="002377EB" w:rsidRPr="002377EB" w:rsidRDefault="002377EB" w:rsidP="002377EB">
      <w:pPr>
        <w:ind w:left="720" w:hanging="720"/>
        <w:jc w:val="both"/>
        <w:rPr>
          <w:rFonts w:ascii="Book Antiqua" w:hAnsi="Book Antiqua"/>
          <w:szCs w:val="22"/>
        </w:rPr>
      </w:pPr>
      <w:r w:rsidRPr="002377EB">
        <w:rPr>
          <w:rFonts w:ascii="Book Antiqua" w:hAnsi="Book Antiqua"/>
          <w:szCs w:val="22"/>
        </w:rPr>
        <w:tab/>
        <w:t>The formula for calculation of the monthly price adjustments for Installation (including civil works) price component shall be as under:</w:t>
      </w:r>
    </w:p>
    <w:p w14:paraId="1CB2BF36" w14:textId="77777777" w:rsidR="002377EB" w:rsidRPr="002377EB" w:rsidRDefault="002377EB" w:rsidP="002377EB">
      <w:pPr>
        <w:ind w:left="720" w:hanging="720"/>
        <w:jc w:val="both"/>
        <w:rPr>
          <w:rFonts w:ascii="Book Antiqua" w:hAnsi="Book Antiqua"/>
          <w:szCs w:val="22"/>
        </w:rPr>
      </w:pPr>
      <w:r w:rsidRPr="002377EB">
        <w:rPr>
          <w:rFonts w:ascii="Book Antiqua" w:hAnsi="Book Antiqua"/>
          <w:szCs w:val="22"/>
        </w:rPr>
        <w:t>A.</w:t>
      </w:r>
      <w:r w:rsidRPr="002377EB">
        <w:rPr>
          <w:rFonts w:ascii="Book Antiqua" w:hAnsi="Book Antiqua"/>
          <w:szCs w:val="22"/>
        </w:rPr>
        <w:tab/>
      </w:r>
      <w:r w:rsidRPr="002377EB">
        <w:rPr>
          <w:rFonts w:ascii="Book Antiqua" w:hAnsi="Book Antiqua"/>
          <w:bCs/>
          <w:szCs w:val="22"/>
          <w:u w:val="single"/>
        </w:rPr>
        <w:t>Installation price component (including Civil Works but excluding ‘Supply &amp; Placement of Reinforcement Steel’ and ‘Concreting’)</w:t>
      </w:r>
      <w:r w:rsidRPr="002377EB">
        <w:rPr>
          <w:rFonts w:ascii="Book Antiqua" w:hAnsi="Book Antiqua"/>
          <w:szCs w:val="22"/>
        </w:rPr>
        <w:t xml:space="preserve">  </w:t>
      </w:r>
    </w:p>
    <w:p w14:paraId="105E398F" w14:textId="46301BA7" w:rsidR="002377EB" w:rsidRPr="002377EB" w:rsidRDefault="002377EB" w:rsidP="002377EB">
      <w:pPr>
        <w:ind w:left="720" w:hanging="720"/>
        <w:jc w:val="both"/>
        <w:rPr>
          <w:rFonts w:ascii="Book Antiqua" w:hAnsi="Book Antiqua"/>
          <w:sz w:val="18"/>
          <w:szCs w:val="18"/>
        </w:rPr>
      </w:pPr>
      <w:r w:rsidRPr="002377EB">
        <w:rPr>
          <w:rFonts w:ascii="Book Antiqua" w:hAnsi="Book Antiqua"/>
          <w:szCs w:val="22"/>
        </w:rPr>
        <w:t xml:space="preserve">         </w:t>
      </w:r>
    </w:p>
    <w:p w14:paraId="7BCBBEFC" w14:textId="3EA1ACE3" w:rsidR="002377EB" w:rsidRPr="002377EB" w:rsidRDefault="002377EB" w:rsidP="002377EB">
      <w:pPr>
        <w:tabs>
          <w:tab w:val="left" w:pos="1425"/>
        </w:tabs>
        <w:ind w:left="1824" w:hanging="1083"/>
        <w:jc w:val="both"/>
        <w:rPr>
          <w:rFonts w:ascii="Book Antiqua" w:hAnsi="Book Antiqua" w:cs="Arial"/>
          <w:bCs/>
          <w:lang w:val="pt-BR"/>
        </w:rPr>
      </w:pPr>
      <w:r w:rsidRPr="002377EB">
        <w:rPr>
          <w:rFonts w:ascii="Book Antiqua" w:hAnsi="Book Antiqua" w:cs="Arial"/>
          <w:bCs/>
          <w:lang w:val="pt-BR"/>
        </w:rPr>
        <w:t>ER</w:t>
      </w:r>
      <w:r w:rsidRPr="002377EB">
        <w:rPr>
          <w:rFonts w:ascii="Book Antiqua" w:hAnsi="Book Antiqua" w:cs="Arial"/>
          <w:bCs/>
          <w:vertAlign w:val="subscript"/>
          <w:lang w:val="pt-BR"/>
        </w:rPr>
        <w:t>1</w:t>
      </w:r>
      <w:r w:rsidRPr="002377EB">
        <w:rPr>
          <w:rFonts w:ascii="Book Antiqua" w:hAnsi="Book Antiqua" w:cs="Arial"/>
          <w:bCs/>
          <w:lang w:val="pt-BR"/>
        </w:rPr>
        <w:tab/>
        <w:t>=</w:t>
      </w:r>
      <w:r w:rsidRPr="002377EB">
        <w:rPr>
          <w:rFonts w:ascii="Book Antiqua" w:hAnsi="Book Antiqua" w:cs="Arial"/>
          <w:bCs/>
          <w:lang w:val="pt-BR"/>
        </w:rPr>
        <w:tab/>
        <w:t>ER</w:t>
      </w:r>
      <w:r w:rsidRPr="002377EB">
        <w:rPr>
          <w:rFonts w:ascii="Book Antiqua" w:hAnsi="Book Antiqua" w:cs="Arial"/>
          <w:bCs/>
          <w:vertAlign w:val="subscript"/>
          <w:lang w:val="pt-BR"/>
        </w:rPr>
        <w:t>0</w:t>
      </w:r>
      <w:r w:rsidRPr="002377EB">
        <w:rPr>
          <w:rFonts w:ascii="Book Antiqua" w:hAnsi="Book Antiqua" w:cs="Arial"/>
          <w:bCs/>
          <w:lang w:val="pt-BR"/>
        </w:rPr>
        <w:t xml:space="preserve"> { 0.20 + 0.80 x (L</w:t>
      </w:r>
      <w:r w:rsidRPr="002377EB">
        <w:rPr>
          <w:rFonts w:ascii="Book Antiqua" w:hAnsi="Book Antiqua" w:cs="Arial"/>
          <w:bCs/>
          <w:vertAlign w:val="subscript"/>
          <w:lang w:val="pt-BR"/>
        </w:rPr>
        <w:t>1</w:t>
      </w:r>
      <w:r w:rsidRPr="002377EB">
        <w:rPr>
          <w:rFonts w:ascii="Book Antiqua" w:hAnsi="Book Antiqua" w:cs="Arial"/>
          <w:bCs/>
          <w:lang w:val="pt-BR"/>
        </w:rPr>
        <w:t>/L</w:t>
      </w:r>
      <w:r w:rsidRPr="002377EB">
        <w:rPr>
          <w:rFonts w:ascii="Book Antiqua" w:hAnsi="Book Antiqua" w:cs="Arial"/>
          <w:bCs/>
          <w:vertAlign w:val="subscript"/>
          <w:lang w:val="pt-BR"/>
        </w:rPr>
        <w:t>0</w:t>
      </w:r>
      <w:r w:rsidRPr="002377EB">
        <w:rPr>
          <w:rFonts w:ascii="Book Antiqua" w:hAnsi="Book Antiqua" w:cs="Arial"/>
          <w:bCs/>
          <w:lang w:val="pt-BR"/>
        </w:rPr>
        <w:t>) } – ER</w:t>
      </w:r>
      <w:r w:rsidRPr="002377EB">
        <w:rPr>
          <w:rFonts w:ascii="Book Antiqua" w:hAnsi="Book Antiqua" w:cs="Arial"/>
          <w:bCs/>
          <w:vertAlign w:val="subscript"/>
          <w:lang w:val="pt-BR"/>
        </w:rPr>
        <w:t>0</w:t>
      </w:r>
    </w:p>
    <w:p w14:paraId="66E44FD2" w14:textId="5B72446C" w:rsidR="002377EB" w:rsidRPr="002377EB" w:rsidRDefault="002377EB" w:rsidP="002377EB">
      <w:pPr>
        <w:jc w:val="both"/>
        <w:rPr>
          <w:rFonts w:ascii="Book Antiqua" w:hAnsi="Book Antiqua" w:cs="Arial"/>
          <w:lang w:val="pt-BR"/>
        </w:rPr>
      </w:pPr>
      <w:r w:rsidRPr="002377EB">
        <w:rPr>
          <w:rFonts w:ascii="Book Antiqua" w:hAnsi="Book Antiqua" w:cs="Arial"/>
          <w:lang w:val="pt-BR"/>
        </w:rPr>
        <w:tab/>
        <w:t>Where,</w:t>
      </w:r>
    </w:p>
    <w:p w14:paraId="5A9E4A1C" w14:textId="49B7D9C5" w:rsidR="002377EB" w:rsidRPr="002377EB" w:rsidRDefault="002377EB" w:rsidP="002377EB">
      <w:pPr>
        <w:tabs>
          <w:tab w:val="left" w:pos="1425"/>
        </w:tabs>
        <w:ind w:left="1824" w:hanging="1083"/>
        <w:jc w:val="both"/>
        <w:rPr>
          <w:rFonts w:ascii="Book Antiqua" w:hAnsi="Book Antiqua" w:cs="Arial"/>
        </w:rPr>
      </w:pPr>
      <w:r w:rsidRPr="002377EB">
        <w:rPr>
          <w:rFonts w:ascii="Book Antiqua" w:hAnsi="Book Antiqua" w:cs="Arial"/>
        </w:rPr>
        <w:t>ER</w:t>
      </w:r>
      <w:r w:rsidRPr="002377EB">
        <w:rPr>
          <w:rFonts w:ascii="Book Antiqua" w:hAnsi="Book Antiqua" w:cs="Arial"/>
          <w:vertAlign w:val="subscript"/>
        </w:rPr>
        <w:t>1</w:t>
      </w:r>
      <w:r w:rsidRPr="002377EB">
        <w:rPr>
          <w:rFonts w:ascii="Book Antiqua" w:hAnsi="Book Antiqua" w:cs="Arial"/>
        </w:rPr>
        <w:tab/>
        <w:t>=</w:t>
      </w:r>
      <w:r w:rsidRPr="002377EB">
        <w:rPr>
          <w:rFonts w:ascii="Book Antiqua" w:hAnsi="Book Antiqua" w:cs="Arial"/>
        </w:rPr>
        <w:tab/>
        <w:t xml:space="preserve">Price adjustment amount for the Installation price component </w:t>
      </w:r>
      <w:r w:rsidRPr="002377EB">
        <w:rPr>
          <w:rFonts w:ascii="Book Antiqua" w:hAnsi="Book Antiqua" w:cs="Arial"/>
          <w:snapToGrid w:val="0"/>
        </w:rPr>
        <w:t>(excluding supply &amp; placement of steel and concreting)</w:t>
      </w:r>
      <w:r w:rsidRPr="002377EB">
        <w:rPr>
          <w:rFonts w:ascii="Book Antiqua" w:hAnsi="Book Antiqua" w:cs="Arial"/>
        </w:rPr>
        <w:t xml:space="preserve"> for each billing </w:t>
      </w:r>
    </w:p>
    <w:p w14:paraId="34A82FF5" w14:textId="2D2A420B" w:rsidR="002377EB" w:rsidRPr="002377EB" w:rsidRDefault="002377EB" w:rsidP="002377EB">
      <w:pPr>
        <w:tabs>
          <w:tab w:val="left" w:pos="1425"/>
        </w:tabs>
        <w:ind w:left="1824" w:hanging="1083"/>
        <w:jc w:val="both"/>
        <w:rPr>
          <w:rFonts w:ascii="Book Antiqua" w:hAnsi="Book Antiqua" w:cs="Arial"/>
        </w:rPr>
      </w:pPr>
      <w:r w:rsidRPr="002377EB">
        <w:rPr>
          <w:rFonts w:ascii="Book Antiqua" w:hAnsi="Book Antiqua" w:cs="Arial"/>
        </w:rPr>
        <w:t>ER</w:t>
      </w:r>
      <w:r w:rsidRPr="002377EB">
        <w:rPr>
          <w:rFonts w:ascii="Book Antiqua" w:hAnsi="Book Antiqua" w:cs="Arial"/>
          <w:vertAlign w:val="subscript"/>
        </w:rPr>
        <w:t>0</w:t>
      </w:r>
      <w:r w:rsidRPr="002377EB">
        <w:rPr>
          <w:rFonts w:ascii="Book Antiqua" w:hAnsi="Book Antiqua" w:cs="Arial"/>
        </w:rPr>
        <w:tab/>
        <w:t>=</w:t>
      </w:r>
      <w:r w:rsidRPr="002377EB">
        <w:rPr>
          <w:rFonts w:ascii="Book Antiqua" w:hAnsi="Book Antiqua" w:cs="Arial"/>
        </w:rPr>
        <w:tab/>
        <w:t>Price for Installation (excluding supply &amp; placement of steel and concreting and including civil works), done in billing period as established by the Contract.</w:t>
      </w:r>
    </w:p>
    <w:p w14:paraId="5FCD4B48" w14:textId="493473EA" w:rsidR="002377EB" w:rsidRPr="002377EB" w:rsidRDefault="002377EB" w:rsidP="002377EB">
      <w:pPr>
        <w:tabs>
          <w:tab w:val="left" w:pos="1254"/>
          <w:tab w:val="left" w:pos="1767"/>
        </w:tabs>
        <w:ind w:left="1767" w:hanging="1026"/>
        <w:jc w:val="both"/>
        <w:rPr>
          <w:rFonts w:ascii="Book Antiqua" w:hAnsi="Book Antiqua" w:cs="Arial"/>
        </w:rPr>
      </w:pPr>
      <w:r w:rsidRPr="002377EB">
        <w:rPr>
          <w:rFonts w:ascii="Book Antiqua" w:hAnsi="Book Antiqua" w:cs="Arial"/>
        </w:rPr>
        <w:t>L</w:t>
      </w:r>
      <w:r w:rsidRPr="002377EB">
        <w:rPr>
          <w:rFonts w:ascii="Book Antiqua" w:hAnsi="Book Antiqua" w:cs="Arial"/>
        </w:rPr>
        <w:tab/>
        <w:t xml:space="preserve">= </w:t>
      </w:r>
      <w:r w:rsidRPr="002377EB">
        <w:rPr>
          <w:rFonts w:ascii="Book Antiqua" w:hAnsi="Book Antiqua" w:cs="Arial"/>
        </w:rPr>
        <w:tab/>
      </w:r>
      <w:r w:rsidRPr="002377EB">
        <w:rPr>
          <w:rFonts w:ascii="Book Antiqua" w:hAnsi="Book Antiqua"/>
          <w:szCs w:val="22"/>
        </w:rPr>
        <w:t xml:space="preserve">Indian field </w:t>
      </w:r>
      <w:proofErr w:type="spellStart"/>
      <w:r w:rsidRPr="002377EB">
        <w:rPr>
          <w:rFonts w:ascii="Book Antiqua" w:hAnsi="Book Antiqua"/>
          <w:szCs w:val="22"/>
        </w:rPr>
        <w:t>labour</w:t>
      </w:r>
      <w:proofErr w:type="spellEnd"/>
      <w:r w:rsidRPr="002377EB">
        <w:rPr>
          <w:rFonts w:ascii="Book Antiqua" w:hAnsi="Book Antiqua"/>
          <w:szCs w:val="22"/>
        </w:rPr>
        <w:t xml:space="preserve"> index – namely All India average consumer price index for Industrial Workers (</w:t>
      </w:r>
      <w:proofErr w:type="gramStart"/>
      <w:r w:rsidRPr="002377EB">
        <w:rPr>
          <w:rFonts w:ascii="Book Antiqua" w:hAnsi="Book Antiqua"/>
          <w:szCs w:val="22"/>
        </w:rPr>
        <w:t xml:space="preserve">monthly)   </w:t>
      </w:r>
      <w:proofErr w:type="gramEnd"/>
      <w:r w:rsidRPr="002377EB">
        <w:rPr>
          <w:rFonts w:ascii="Book Antiqua" w:hAnsi="Book Antiqua"/>
          <w:szCs w:val="22"/>
        </w:rPr>
        <w:t xml:space="preserve">     (Base: 2016= 100), as published by </w:t>
      </w:r>
      <w:proofErr w:type="spellStart"/>
      <w:r w:rsidRPr="002377EB">
        <w:rPr>
          <w:rFonts w:ascii="Book Antiqua" w:hAnsi="Book Antiqua"/>
          <w:szCs w:val="22"/>
        </w:rPr>
        <w:t>Labour</w:t>
      </w:r>
      <w:proofErr w:type="spellEnd"/>
      <w:r w:rsidRPr="002377EB">
        <w:rPr>
          <w:rFonts w:ascii="Book Antiqua" w:hAnsi="Book Antiqua"/>
          <w:szCs w:val="22"/>
        </w:rPr>
        <w:t xml:space="preserve"> Bureau, Shimla, Government of India (www.labourbureau.nic.in).</w:t>
      </w:r>
    </w:p>
    <w:p w14:paraId="61CE03D0" w14:textId="77777777" w:rsidR="002377EB" w:rsidRPr="002377EB" w:rsidRDefault="002377EB" w:rsidP="002377EB">
      <w:pPr>
        <w:ind w:left="720" w:hanging="720"/>
        <w:jc w:val="both"/>
        <w:rPr>
          <w:rFonts w:ascii="Book Antiqua" w:hAnsi="Book Antiqua"/>
          <w:bCs/>
          <w:szCs w:val="22"/>
        </w:rPr>
      </w:pPr>
      <w:r w:rsidRPr="002377EB">
        <w:rPr>
          <w:rFonts w:ascii="Book Antiqua" w:hAnsi="Book Antiqua"/>
          <w:szCs w:val="22"/>
        </w:rPr>
        <w:t>B.</w:t>
      </w:r>
      <w:r w:rsidRPr="002377EB">
        <w:rPr>
          <w:rFonts w:ascii="Book Antiqua" w:hAnsi="Book Antiqua"/>
          <w:szCs w:val="22"/>
        </w:rPr>
        <w:tab/>
      </w:r>
      <w:r w:rsidRPr="002377EB">
        <w:rPr>
          <w:rFonts w:ascii="Book Antiqua" w:hAnsi="Book Antiqua"/>
          <w:bCs/>
          <w:szCs w:val="22"/>
        </w:rPr>
        <w:t xml:space="preserve">Supply and Placement of Reinforcement Steel: </w:t>
      </w:r>
    </w:p>
    <w:p w14:paraId="24CC3633" w14:textId="5599BB5C" w:rsidR="002377EB" w:rsidRDefault="002377EB" w:rsidP="002377EB">
      <w:pPr>
        <w:ind w:left="720" w:hanging="720"/>
        <w:jc w:val="both"/>
        <w:rPr>
          <w:rFonts w:ascii="Book Antiqua" w:hAnsi="Book Antiqua" w:cs="Arial"/>
          <w:bCs/>
          <w:szCs w:val="22"/>
          <w:vertAlign w:val="subscript"/>
          <w:lang w:val="pt-BR"/>
        </w:rPr>
      </w:pPr>
      <w:r w:rsidRPr="002377EB">
        <w:rPr>
          <w:rFonts w:ascii="Book Antiqua" w:hAnsi="Book Antiqua"/>
          <w:bCs/>
          <w:szCs w:val="22"/>
        </w:rPr>
        <w:t xml:space="preserve">            </w:t>
      </w:r>
      <w:r w:rsidRPr="002377EB">
        <w:rPr>
          <w:rFonts w:ascii="Book Antiqua" w:hAnsi="Book Antiqua" w:cs="Arial"/>
          <w:bCs/>
          <w:szCs w:val="22"/>
          <w:lang w:val="pt-BR"/>
        </w:rPr>
        <w:t>ER</w:t>
      </w:r>
      <w:r w:rsidRPr="002377EB">
        <w:rPr>
          <w:rFonts w:ascii="Book Antiqua" w:hAnsi="Book Antiqua" w:cs="Arial"/>
          <w:bCs/>
          <w:szCs w:val="22"/>
          <w:vertAlign w:val="subscript"/>
          <w:lang w:val="pt-BR"/>
        </w:rPr>
        <w:t>1</w:t>
      </w:r>
      <w:r w:rsidRPr="002377EB">
        <w:rPr>
          <w:rFonts w:ascii="Book Antiqua" w:hAnsi="Book Antiqua" w:cs="Arial"/>
          <w:bCs/>
          <w:szCs w:val="22"/>
          <w:lang w:val="pt-BR"/>
        </w:rPr>
        <w:tab/>
        <w:t>=</w:t>
      </w:r>
      <w:r w:rsidRPr="002377EB">
        <w:rPr>
          <w:rFonts w:ascii="Book Antiqua" w:hAnsi="Book Antiqua" w:cs="Arial"/>
          <w:bCs/>
          <w:szCs w:val="22"/>
          <w:lang w:val="pt-BR"/>
        </w:rPr>
        <w:tab/>
        <w:t>ER</w:t>
      </w:r>
      <w:r w:rsidRPr="002377EB">
        <w:rPr>
          <w:rFonts w:ascii="Book Antiqua" w:hAnsi="Book Antiqua" w:cs="Arial"/>
          <w:bCs/>
          <w:szCs w:val="22"/>
          <w:vertAlign w:val="subscript"/>
          <w:lang w:val="pt-BR"/>
        </w:rPr>
        <w:t>0</w:t>
      </w:r>
      <w:r w:rsidRPr="002377EB">
        <w:rPr>
          <w:rFonts w:ascii="Book Antiqua" w:hAnsi="Book Antiqua" w:cs="Arial"/>
          <w:bCs/>
          <w:szCs w:val="22"/>
          <w:lang w:val="pt-BR"/>
        </w:rPr>
        <w:t xml:space="preserve"> [0.20 + 0.10 x (A</w:t>
      </w:r>
      <w:r w:rsidRPr="002377EB">
        <w:rPr>
          <w:rFonts w:ascii="Book Antiqua" w:hAnsi="Book Antiqua" w:cs="Arial"/>
          <w:bCs/>
          <w:szCs w:val="22"/>
          <w:vertAlign w:val="subscript"/>
          <w:lang w:val="pt-BR"/>
        </w:rPr>
        <w:t>1</w:t>
      </w:r>
      <w:r w:rsidRPr="002377EB">
        <w:rPr>
          <w:rFonts w:ascii="Book Antiqua" w:hAnsi="Book Antiqua" w:cs="Arial"/>
          <w:bCs/>
          <w:szCs w:val="22"/>
          <w:lang w:val="pt-BR"/>
        </w:rPr>
        <w:t>/A</w:t>
      </w:r>
      <w:r w:rsidRPr="002377EB">
        <w:rPr>
          <w:rFonts w:ascii="Book Antiqua" w:hAnsi="Book Antiqua" w:cs="Arial"/>
          <w:bCs/>
          <w:szCs w:val="22"/>
          <w:vertAlign w:val="subscript"/>
          <w:lang w:val="pt-BR"/>
        </w:rPr>
        <w:t>0</w:t>
      </w:r>
      <w:r w:rsidRPr="002377EB">
        <w:rPr>
          <w:rFonts w:ascii="Book Antiqua" w:hAnsi="Book Antiqua" w:cs="Arial"/>
          <w:bCs/>
          <w:szCs w:val="22"/>
          <w:lang w:val="pt-BR"/>
        </w:rPr>
        <w:t>) + 0.05 x (L</w:t>
      </w:r>
      <w:r w:rsidRPr="002377EB">
        <w:rPr>
          <w:rFonts w:ascii="Book Antiqua" w:hAnsi="Book Antiqua" w:cs="Arial"/>
          <w:bCs/>
          <w:szCs w:val="22"/>
          <w:vertAlign w:val="subscript"/>
          <w:lang w:val="pt-BR"/>
        </w:rPr>
        <w:t>1</w:t>
      </w:r>
      <w:r w:rsidRPr="002377EB">
        <w:rPr>
          <w:rFonts w:ascii="Book Antiqua" w:hAnsi="Book Antiqua" w:cs="Arial"/>
          <w:bCs/>
          <w:szCs w:val="22"/>
          <w:lang w:val="pt-BR"/>
        </w:rPr>
        <w:t>/L</w:t>
      </w:r>
      <w:r w:rsidRPr="002377EB">
        <w:rPr>
          <w:rFonts w:ascii="Book Antiqua" w:hAnsi="Book Antiqua" w:cs="Arial"/>
          <w:bCs/>
          <w:szCs w:val="22"/>
          <w:vertAlign w:val="subscript"/>
          <w:lang w:val="pt-BR"/>
        </w:rPr>
        <w:t>0</w:t>
      </w:r>
      <w:r w:rsidRPr="002377EB">
        <w:rPr>
          <w:rFonts w:ascii="Book Antiqua" w:hAnsi="Book Antiqua" w:cs="Arial"/>
          <w:bCs/>
          <w:szCs w:val="22"/>
          <w:lang w:val="pt-BR"/>
        </w:rPr>
        <w:t>) + 0.65 x (B</w:t>
      </w:r>
      <w:r w:rsidRPr="002377EB">
        <w:rPr>
          <w:rFonts w:ascii="Book Antiqua" w:hAnsi="Book Antiqua" w:cs="Arial"/>
          <w:bCs/>
          <w:szCs w:val="22"/>
          <w:vertAlign w:val="subscript"/>
          <w:lang w:val="pt-BR"/>
        </w:rPr>
        <w:t>1</w:t>
      </w:r>
      <w:r w:rsidRPr="002377EB">
        <w:rPr>
          <w:rFonts w:ascii="Book Antiqua" w:hAnsi="Book Antiqua" w:cs="Arial"/>
          <w:bCs/>
          <w:szCs w:val="22"/>
          <w:lang w:val="pt-BR"/>
        </w:rPr>
        <w:t>/B</w:t>
      </w:r>
      <w:r w:rsidRPr="002377EB">
        <w:rPr>
          <w:rFonts w:ascii="Book Antiqua" w:hAnsi="Book Antiqua" w:cs="Arial"/>
          <w:bCs/>
          <w:szCs w:val="22"/>
          <w:vertAlign w:val="subscript"/>
          <w:lang w:val="pt-BR"/>
        </w:rPr>
        <w:t>0</w:t>
      </w:r>
      <w:r w:rsidRPr="002377EB">
        <w:rPr>
          <w:rFonts w:ascii="Book Antiqua" w:hAnsi="Book Antiqua" w:cs="Arial"/>
          <w:bCs/>
          <w:szCs w:val="22"/>
          <w:lang w:val="pt-BR"/>
        </w:rPr>
        <w:t>)] – ER</w:t>
      </w:r>
      <w:r w:rsidRPr="002377EB">
        <w:rPr>
          <w:rFonts w:ascii="Book Antiqua" w:hAnsi="Book Antiqua" w:cs="Arial"/>
          <w:bCs/>
          <w:szCs w:val="22"/>
          <w:vertAlign w:val="subscript"/>
          <w:lang w:val="pt-BR"/>
        </w:rPr>
        <w:t>0</w:t>
      </w:r>
    </w:p>
    <w:p w14:paraId="05B5AD77" w14:textId="77777777" w:rsidR="00AA1961" w:rsidRPr="002377EB" w:rsidRDefault="00AA1961" w:rsidP="002377EB">
      <w:pPr>
        <w:ind w:left="720" w:hanging="720"/>
        <w:jc w:val="both"/>
        <w:rPr>
          <w:rFonts w:ascii="Book Antiqua" w:hAnsi="Book Antiqua" w:cs="Arial"/>
          <w:bCs/>
          <w:szCs w:val="22"/>
          <w:lang w:val="pt-BR"/>
        </w:rPr>
      </w:pPr>
    </w:p>
    <w:p w14:paraId="6E4FB580" w14:textId="40519316" w:rsidR="002377EB" w:rsidRPr="002377EB" w:rsidRDefault="002377EB" w:rsidP="002377EB">
      <w:pPr>
        <w:tabs>
          <w:tab w:val="left" w:pos="1035"/>
        </w:tabs>
        <w:jc w:val="both"/>
        <w:rPr>
          <w:rFonts w:ascii="Book Antiqua" w:hAnsi="Book Antiqua" w:cs="Arial"/>
          <w:bCs/>
          <w:szCs w:val="22"/>
          <w:lang w:val="pt-BR"/>
        </w:rPr>
      </w:pPr>
      <w:r w:rsidRPr="002377EB">
        <w:rPr>
          <w:rFonts w:ascii="Book Antiqua" w:hAnsi="Book Antiqua" w:cs="Arial"/>
          <w:bCs/>
          <w:szCs w:val="22"/>
          <w:lang w:val="pt-BR"/>
        </w:rPr>
        <w:lastRenderedPageBreak/>
        <w:tab/>
        <w:t>Where,</w:t>
      </w:r>
    </w:p>
    <w:p w14:paraId="395926CD" w14:textId="77777777" w:rsidR="002377EB" w:rsidRPr="002377EB" w:rsidRDefault="002377EB" w:rsidP="002377EB">
      <w:pPr>
        <w:tabs>
          <w:tab w:val="left" w:pos="1425"/>
        </w:tabs>
        <w:ind w:left="1824" w:hanging="1083"/>
        <w:jc w:val="both"/>
        <w:rPr>
          <w:rFonts w:ascii="Book Antiqua" w:hAnsi="Book Antiqua" w:cs="Arial"/>
          <w:bCs/>
          <w:szCs w:val="22"/>
        </w:rPr>
      </w:pPr>
      <w:r w:rsidRPr="002377EB">
        <w:rPr>
          <w:rFonts w:ascii="Book Antiqua" w:hAnsi="Book Antiqua" w:cs="Arial"/>
          <w:bCs/>
          <w:szCs w:val="22"/>
        </w:rPr>
        <w:t>ER</w:t>
      </w:r>
      <w:r w:rsidRPr="002377EB">
        <w:rPr>
          <w:rFonts w:ascii="Book Antiqua" w:hAnsi="Book Antiqua" w:cs="Arial"/>
          <w:bCs/>
          <w:szCs w:val="22"/>
          <w:vertAlign w:val="subscript"/>
        </w:rPr>
        <w:t>1</w:t>
      </w:r>
      <w:r w:rsidRPr="002377EB">
        <w:rPr>
          <w:rFonts w:ascii="Book Antiqua" w:hAnsi="Book Antiqua" w:cs="Arial"/>
          <w:bCs/>
          <w:szCs w:val="22"/>
        </w:rPr>
        <w:tab/>
        <w:t>=</w:t>
      </w:r>
      <w:r w:rsidRPr="002377EB">
        <w:rPr>
          <w:rFonts w:ascii="Book Antiqua" w:hAnsi="Book Antiqua" w:cs="Arial"/>
          <w:bCs/>
          <w:szCs w:val="22"/>
        </w:rPr>
        <w:tab/>
        <w:t>Price adjustment amount payable on price components of Supply and Placement of Steel.</w:t>
      </w:r>
    </w:p>
    <w:p w14:paraId="22A5F140" w14:textId="77777777" w:rsidR="002377EB" w:rsidRPr="002377EB" w:rsidRDefault="002377EB" w:rsidP="002377EB">
      <w:pPr>
        <w:tabs>
          <w:tab w:val="left" w:pos="1425"/>
        </w:tabs>
        <w:ind w:left="1824" w:hanging="1083"/>
        <w:jc w:val="both"/>
        <w:rPr>
          <w:rFonts w:ascii="Book Antiqua" w:hAnsi="Book Antiqua" w:cs="Arial"/>
          <w:bCs/>
          <w:szCs w:val="22"/>
        </w:rPr>
      </w:pPr>
      <w:r w:rsidRPr="002377EB">
        <w:rPr>
          <w:rFonts w:ascii="Book Antiqua" w:hAnsi="Book Antiqua" w:cs="Arial"/>
          <w:bCs/>
          <w:szCs w:val="22"/>
        </w:rPr>
        <w:t>ER</w:t>
      </w:r>
      <w:r w:rsidRPr="002377EB">
        <w:rPr>
          <w:rFonts w:ascii="Book Antiqua" w:hAnsi="Book Antiqua" w:cs="Arial"/>
          <w:bCs/>
          <w:szCs w:val="22"/>
          <w:vertAlign w:val="subscript"/>
        </w:rPr>
        <w:t>0</w:t>
      </w:r>
      <w:r w:rsidRPr="002377EB">
        <w:rPr>
          <w:rFonts w:ascii="Book Antiqua" w:hAnsi="Book Antiqua" w:cs="Arial"/>
          <w:bCs/>
          <w:szCs w:val="22"/>
        </w:rPr>
        <w:tab/>
        <w:t>=</w:t>
      </w:r>
      <w:r w:rsidRPr="002377EB">
        <w:rPr>
          <w:rFonts w:ascii="Book Antiqua" w:hAnsi="Book Antiqua" w:cs="Arial"/>
          <w:bCs/>
          <w:szCs w:val="22"/>
        </w:rPr>
        <w:tab/>
        <w:t>Value of supply &amp; placement of steel in billing period as established by Contract.</w:t>
      </w:r>
    </w:p>
    <w:p w14:paraId="4940B78D" w14:textId="77777777" w:rsidR="002377EB" w:rsidRPr="002377EB" w:rsidRDefault="002377EB" w:rsidP="002377EB">
      <w:pPr>
        <w:tabs>
          <w:tab w:val="left" w:pos="2622"/>
          <w:tab w:val="left" w:pos="3240"/>
        </w:tabs>
        <w:ind w:left="1800" w:hanging="1080"/>
        <w:jc w:val="both"/>
        <w:rPr>
          <w:rFonts w:ascii="Book Antiqua" w:hAnsi="Book Antiqua" w:cs="Arial"/>
          <w:bCs/>
          <w:szCs w:val="22"/>
        </w:rPr>
      </w:pPr>
      <w:r w:rsidRPr="002377EB">
        <w:rPr>
          <w:rFonts w:ascii="Book Antiqua" w:hAnsi="Book Antiqua" w:cs="Arial"/>
          <w:bCs/>
          <w:szCs w:val="22"/>
        </w:rPr>
        <w:t>A          =</w:t>
      </w:r>
      <w:r w:rsidRPr="002377EB">
        <w:rPr>
          <w:rFonts w:ascii="Book Antiqua" w:hAnsi="Book Antiqua" w:cs="Arial"/>
          <w:bCs/>
          <w:szCs w:val="22"/>
        </w:rPr>
        <w:tab/>
        <w:t>Wholesale Price Index Number for `HSD</w:t>
      </w:r>
      <w:proofErr w:type="gramStart"/>
      <w:r w:rsidRPr="002377EB">
        <w:rPr>
          <w:rFonts w:ascii="Book Antiqua" w:hAnsi="Book Antiqua" w:cs="Arial"/>
          <w:bCs/>
          <w:szCs w:val="22"/>
        </w:rPr>
        <w:t>’(</w:t>
      </w:r>
      <w:proofErr w:type="gramEnd"/>
      <w:r w:rsidRPr="002377EB">
        <w:rPr>
          <w:rFonts w:ascii="Book Antiqua" w:hAnsi="Book Antiqua" w:cs="Arial"/>
          <w:bCs/>
          <w:szCs w:val="22"/>
        </w:rPr>
        <w:t>Individual Commodity) (monthly)  (Base: 2011-12=100), as published by Office of Economic Advisor, Ministry of Commerce &amp; Industry(</w:t>
      </w:r>
      <w:hyperlink r:id="rId4" w:history="1">
        <w:r w:rsidRPr="002377EB">
          <w:rPr>
            <w:rFonts w:ascii="Book Antiqua" w:hAnsi="Book Antiqua" w:cs="Arial"/>
            <w:bCs/>
            <w:color w:val="0000FF"/>
            <w:szCs w:val="22"/>
            <w:u w:val="single"/>
          </w:rPr>
          <w:t>www.eaindustry.nic.in</w:t>
        </w:r>
      </w:hyperlink>
      <w:r w:rsidRPr="002377EB">
        <w:rPr>
          <w:rFonts w:ascii="Book Antiqua" w:hAnsi="Book Antiqua" w:cs="Arial"/>
          <w:bCs/>
          <w:szCs w:val="22"/>
        </w:rPr>
        <w:t>).</w:t>
      </w:r>
    </w:p>
    <w:p w14:paraId="546EE2AD" w14:textId="77777777" w:rsidR="002377EB" w:rsidRPr="002377EB" w:rsidRDefault="002377EB" w:rsidP="002377EB">
      <w:pPr>
        <w:tabs>
          <w:tab w:val="left" w:pos="1254"/>
          <w:tab w:val="left" w:pos="1767"/>
        </w:tabs>
        <w:ind w:left="1767" w:hanging="1026"/>
        <w:jc w:val="both"/>
        <w:rPr>
          <w:rFonts w:ascii="Book Antiqua" w:hAnsi="Book Antiqua" w:cs="Arial"/>
          <w:bCs/>
          <w:szCs w:val="22"/>
        </w:rPr>
      </w:pPr>
      <w:r w:rsidRPr="002377EB">
        <w:rPr>
          <w:rFonts w:ascii="Book Antiqua" w:hAnsi="Book Antiqua" w:cs="Arial"/>
          <w:bCs/>
          <w:szCs w:val="22"/>
        </w:rPr>
        <w:t>L</w:t>
      </w:r>
      <w:r w:rsidRPr="002377EB">
        <w:rPr>
          <w:rFonts w:ascii="Book Antiqua" w:hAnsi="Book Antiqua" w:cs="Arial"/>
          <w:bCs/>
          <w:szCs w:val="22"/>
        </w:rPr>
        <w:tab/>
        <w:t xml:space="preserve">= </w:t>
      </w:r>
      <w:r w:rsidRPr="002377EB">
        <w:rPr>
          <w:rFonts w:ascii="Book Antiqua" w:hAnsi="Book Antiqua" w:cs="Arial"/>
          <w:bCs/>
          <w:szCs w:val="22"/>
        </w:rPr>
        <w:tab/>
      </w:r>
      <w:r w:rsidRPr="002377EB">
        <w:rPr>
          <w:rFonts w:ascii="Book Antiqua" w:hAnsi="Book Antiqua"/>
          <w:szCs w:val="22"/>
        </w:rPr>
        <w:t xml:space="preserve">Indian field </w:t>
      </w:r>
      <w:proofErr w:type="spellStart"/>
      <w:r w:rsidRPr="002377EB">
        <w:rPr>
          <w:rFonts w:ascii="Book Antiqua" w:hAnsi="Book Antiqua"/>
          <w:szCs w:val="22"/>
        </w:rPr>
        <w:t>labour</w:t>
      </w:r>
      <w:proofErr w:type="spellEnd"/>
      <w:r w:rsidRPr="002377EB">
        <w:rPr>
          <w:rFonts w:ascii="Book Antiqua" w:hAnsi="Book Antiqua"/>
          <w:szCs w:val="22"/>
        </w:rPr>
        <w:t xml:space="preserve"> index – namely All India average consumer price index for Industrial Workers (</w:t>
      </w:r>
      <w:proofErr w:type="gramStart"/>
      <w:r w:rsidRPr="002377EB">
        <w:rPr>
          <w:rFonts w:ascii="Book Antiqua" w:hAnsi="Book Antiqua"/>
          <w:szCs w:val="22"/>
        </w:rPr>
        <w:t xml:space="preserve">monthly)   </w:t>
      </w:r>
      <w:proofErr w:type="gramEnd"/>
      <w:r w:rsidRPr="002377EB">
        <w:rPr>
          <w:rFonts w:ascii="Book Antiqua" w:hAnsi="Book Antiqua"/>
          <w:szCs w:val="22"/>
        </w:rPr>
        <w:t xml:space="preserve">     (Base: 2016= 100), as published by </w:t>
      </w:r>
      <w:proofErr w:type="spellStart"/>
      <w:r w:rsidRPr="002377EB">
        <w:rPr>
          <w:rFonts w:ascii="Book Antiqua" w:hAnsi="Book Antiqua"/>
          <w:szCs w:val="22"/>
        </w:rPr>
        <w:t>Labour</w:t>
      </w:r>
      <w:proofErr w:type="spellEnd"/>
      <w:r w:rsidRPr="002377EB">
        <w:rPr>
          <w:rFonts w:ascii="Book Antiqua" w:hAnsi="Book Antiqua"/>
          <w:szCs w:val="22"/>
        </w:rPr>
        <w:t xml:space="preserve"> Bureau, Shimla, Government of India (www.labourbureau.nic.in).</w:t>
      </w:r>
    </w:p>
    <w:p w14:paraId="7F3A153A" w14:textId="77777777" w:rsidR="002377EB" w:rsidRPr="002377EB" w:rsidRDefault="002377EB" w:rsidP="002377EB">
      <w:pPr>
        <w:tabs>
          <w:tab w:val="left" w:pos="2622"/>
          <w:tab w:val="left" w:pos="3240"/>
        </w:tabs>
        <w:ind w:left="1800" w:hanging="1080"/>
        <w:jc w:val="both"/>
        <w:rPr>
          <w:rFonts w:ascii="Book Antiqua" w:hAnsi="Book Antiqua" w:cs="Arial"/>
          <w:bCs/>
          <w:szCs w:val="22"/>
        </w:rPr>
      </w:pPr>
      <w:r w:rsidRPr="002377EB">
        <w:rPr>
          <w:rFonts w:ascii="Book Antiqua" w:hAnsi="Book Antiqua" w:cs="Arial"/>
          <w:bCs/>
          <w:szCs w:val="22"/>
        </w:rPr>
        <w:t>B         =</w:t>
      </w:r>
      <w:r w:rsidRPr="002377EB">
        <w:rPr>
          <w:rFonts w:ascii="Book Antiqua" w:hAnsi="Book Antiqua" w:cs="Arial"/>
          <w:bCs/>
          <w:szCs w:val="22"/>
        </w:rPr>
        <w:tab/>
        <w:t>Wholesale Price Index Number for `</w:t>
      </w:r>
      <w:r w:rsidRPr="002377EB">
        <w:rPr>
          <w:rFonts w:ascii="Book Antiqua" w:hAnsi="Book Antiqua" w:cs="Calibri"/>
          <w:bCs/>
        </w:rPr>
        <w:t>Manufacture of Basic Metals</w:t>
      </w:r>
      <w:proofErr w:type="gramStart"/>
      <w:r w:rsidRPr="002377EB">
        <w:rPr>
          <w:rFonts w:ascii="Book Antiqua" w:hAnsi="Book Antiqua" w:cs="Arial"/>
          <w:bCs/>
          <w:szCs w:val="22"/>
        </w:rPr>
        <w:t>’(</w:t>
      </w:r>
      <w:proofErr w:type="gramEnd"/>
      <w:r w:rsidRPr="002377EB">
        <w:rPr>
          <w:rFonts w:ascii="Book Antiqua" w:hAnsi="Book Antiqua" w:cs="Arial"/>
          <w:bCs/>
          <w:szCs w:val="22"/>
        </w:rPr>
        <w:t>Group Item) (monthly)  (Base: 2011-12=100), as published by Office of Economic Advisor, Ministry of Commerce &amp; Industry(</w:t>
      </w:r>
      <w:hyperlink r:id="rId5" w:history="1">
        <w:r w:rsidRPr="002377EB">
          <w:rPr>
            <w:rFonts w:ascii="Book Antiqua" w:hAnsi="Book Antiqua" w:cs="Arial"/>
            <w:bCs/>
            <w:color w:val="0000FF"/>
            <w:szCs w:val="22"/>
            <w:u w:val="single"/>
          </w:rPr>
          <w:t>www.eaindustry.nic.in</w:t>
        </w:r>
      </w:hyperlink>
      <w:r w:rsidRPr="002377EB">
        <w:rPr>
          <w:rFonts w:ascii="Book Antiqua" w:hAnsi="Book Antiqua" w:cs="Arial"/>
          <w:bCs/>
          <w:szCs w:val="22"/>
        </w:rPr>
        <w:t>).</w:t>
      </w:r>
    </w:p>
    <w:p w14:paraId="0DF7E001" w14:textId="1EFBC01D" w:rsidR="002377EB" w:rsidRPr="002377EB" w:rsidRDefault="002377EB" w:rsidP="002377EB">
      <w:pPr>
        <w:ind w:left="720" w:hanging="720"/>
        <w:jc w:val="both"/>
        <w:rPr>
          <w:rFonts w:ascii="Book Antiqua" w:hAnsi="Book Antiqua" w:cs="Arial"/>
          <w:bCs/>
          <w:szCs w:val="22"/>
        </w:rPr>
      </w:pPr>
      <w:r w:rsidRPr="002377EB">
        <w:rPr>
          <w:rFonts w:ascii="Book Antiqua" w:hAnsi="Book Antiqua"/>
          <w:bCs/>
          <w:szCs w:val="22"/>
          <w:lang w:val="de-DE"/>
        </w:rPr>
        <w:t>C.</w:t>
      </w:r>
      <w:r w:rsidRPr="002377EB">
        <w:rPr>
          <w:rFonts w:ascii="Book Antiqua" w:hAnsi="Book Antiqua"/>
          <w:bCs/>
          <w:szCs w:val="22"/>
          <w:lang w:val="de-DE"/>
        </w:rPr>
        <w:tab/>
      </w:r>
      <w:r w:rsidRPr="002377EB">
        <w:rPr>
          <w:rFonts w:ascii="Book Antiqua" w:hAnsi="Book Antiqua"/>
          <w:bCs/>
          <w:szCs w:val="22"/>
        </w:rPr>
        <w:t xml:space="preserve">Concreting </w:t>
      </w:r>
      <w:r w:rsidRPr="002377EB">
        <w:rPr>
          <w:rFonts w:ascii="Book Antiqua" w:hAnsi="Book Antiqua" w:cs="Arial"/>
          <w:bCs/>
          <w:szCs w:val="22"/>
        </w:rPr>
        <w:t xml:space="preserve">               </w:t>
      </w:r>
    </w:p>
    <w:p w14:paraId="79593052" w14:textId="77777777" w:rsidR="002377EB" w:rsidRPr="002377EB" w:rsidRDefault="002377EB" w:rsidP="002377EB">
      <w:pPr>
        <w:tabs>
          <w:tab w:val="left" w:pos="1425"/>
        </w:tabs>
        <w:ind w:left="1824" w:hanging="1083"/>
        <w:jc w:val="both"/>
        <w:rPr>
          <w:rFonts w:ascii="Book Antiqua" w:hAnsi="Book Antiqua" w:cs="Arial"/>
          <w:bCs/>
          <w:szCs w:val="22"/>
        </w:rPr>
      </w:pPr>
      <w:r w:rsidRPr="002377EB">
        <w:rPr>
          <w:rFonts w:ascii="Book Antiqua" w:hAnsi="Book Antiqua" w:cs="Arial"/>
          <w:bCs/>
          <w:szCs w:val="22"/>
        </w:rPr>
        <w:t>ER</w:t>
      </w:r>
      <w:r w:rsidRPr="002377EB">
        <w:rPr>
          <w:rFonts w:ascii="Book Antiqua" w:hAnsi="Book Antiqua" w:cs="Arial"/>
          <w:bCs/>
          <w:szCs w:val="22"/>
          <w:vertAlign w:val="subscript"/>
        </w:rPr>
        <w:t>1</w:t>
      </w:r>
      <w:r w:rsidRPr="002377EB">
        <w:rPr>
          <w:rFonts w:ascii="Book Antiqua" w:hAnsi="Book Antiqua" w:cs="Arial"/>
          <w:bCs/>
          <w:szCs w:val="22"/>
        </w:rPr>
        <w:tab/>
        <w:t>=</w:t>
      </w:r>
      <w:r w:rsidRPr="002377EB">
        <w:rPr>
          <w:rFonts w:ascii="Book Antiqua" w:hAnsi="Book Antiqua" w:cs="Arial"/>
          <w:bCs/>
          <w:szCs w:val="22"/>
        </w:rPr>
        <w:tab/>
        <w:t>ER</w:t>
      </w:r>
      <w:r w:rsidRPr="002377EB">
        <w:rPr>
          <w:rFonts w:ascii="Book Antiqua" w:hAnsi="Book Antiqua" w:cs="Arial"/>
          <w:bCs/>
          <w:szCs w:val="22"/>
          <w:vertAlign w:val="subscript"/>
        </w:rPr>
        <w:t>0</w:t>
      </w:r>
      <w:r w:rsidRPr="002377EB">
        <w:rPr>
          <w:rFonts w:ascii="Book Antiqua" w:hAnsi="Book Antiqua" w:cs="Arial"/>
          <w:bCs/>
          <w:szCs w:val="22"/>
        </w:rPr>
        <w:t xml:space="preserve"> [0.20 + 0.20 x (A</w:t>
      </w:r>
      <w:r w:rsidRPr="002377EB">
        <w:rPr>
          <w:rFonts w:ascii="Book Antiqua" w:hAnsi="Book Antiqua" w:cs="Arial"/>
          <w:bCs/>
          <w:szCs w:val="22"/>
          <w:vertAlign w:val="subscript"/>
        </w:rPr>
        <w:t>1</w:t>
      </w:r>
      <w:r w:rsidRPr="002377EB">
        <w:rPr>
          <w:rFonts w:ascii="Book Antiqua" w:hAnsi="Book Antiqua" w:cs="Arial"/>
          <w:bCs/>
          <w:szCs w:val="22"/>
        </w:rPr>
        <w:t>/A</w:t>
      </w:r>
      <w:r w:rsidRPr="002377EB">
        <w:rPr>
          <w:rFonts w:ascii="Book Antiqua" w:hAnsi="Book Antiqua" w:cs="Arial"/>
          <w:bCs/>
          <w:szCs w:val="22"/>
          <w:vertAlign w:val="subscript"/>
        </w:rPr>
        <w:t>0</w:t>
      </w:r>
      <w:r w:rsidRPr="002377EB">
        <w:rPr>
          <w:rFonts w:ascii="Book Antiqua" w:hAnsi="Book Antiqua" w:cs="Arial"/>
          <w:bCs/>
          <w:szCs w:val="22"/>
        </w:rPr>
        <w:t>) + 0.10 x (L</w:t>
      </w:r>
      <w:r w:rsidRPr="002377EB">
        <w:rPr>
          <w:rFonts w:ascii="Book Antiqua" w:hAnsi="Book Antiqua" w:cs="Arial"/>
          <w:bCs/>
          <w:szCs w:val="22"/>
          <w:vertAlign w:val="subscript"/>
        </w:rPr>
        <w:t>1</w:t>
      </w:r>
      <w:r w:rsidRPr="002377EB">
        <w:rPr>
          <w:rFonts w:ascii="Book Antiqua" w:hAnsi="Book Antiqua" w:cs="Arial"/>
          <w:bCs/>
          <w:szCs w:val="22"/>
        </w:rPr>
        <w:t>/L</w:t>
      </w:r>
      <w:r w:rsidRPr="002377EB">
        <w:rPr>
          <w:rFonts w:ascii="Book Antiqua" w:hAnsi="Book Antiqua" w:cs="Arial"/>
          <w:bCs/>
          <w:szCs w:val="22"/>
          <w:vertAlign w:val="subscript"/>
        </w:rPr>
        <w:t>0</w:t>
      </w:r>
      <w:r w:rsidRPr="002377EB">
        <w:rPr>
          <w:rFonts w:ascii="Book Antiqua" w:hAnsi="Book Antiqua" w:cs="Arial"/>
          <w:bCs/>
          <w:szCs w:val="22"/>
        </w:rPr>
        <w:t>) + 0.30 x (B</w:t>
      </w:r>
      <w:r w:rsidRPr="002377EB">
        <w:rPr>
          <w:rFonts w:ascii="Book Antiqua" w:hAnsi="Book Antiqua" w:cs="Arial"/>
          <w:bCs/>
          <w:szCs w:val="22"/>
          <w:vertAlign w:val="subscript"/>
        </w:rPr>
        <w:t>1</w:t>
      </w:r>
      <w:r w:rsidRPr="002377EB">
        <w:rPr>
          <w:rFonts w:ascii="Book Antiqua" w:hAnsi="Book Antiqua" w:cs="Arial"/>
          <w:bCs/>
          <w:szCs w:val="22"/>
        </w:rPr>
        <w:t>/B</w:t>
      </w:r>
      <w:r w:rsidRPr="002377EB">
        <w:rPr>
          <w:rFonts w:ascii="Book Antiqua" w:hAnsi="Book Antiqua" w:cs="Arial"/>
          <w:bCs/>
          <w:szCs w:val="22"/>
          <w:vertAlign w:val="subscript"/>
        </w:rPr>
        <w:t>0</w:t>
      </w:r>
      <w:r w:rsidRPr="002377EB">
        <w:rPr>
          <w:rFonts w:ascii="Book Antiqua" w:hAnsi="Book Antiqua" w:cs="Arial"/>
          <w:bCs/>
          <w:szCs w:val="22"/>
        </w:rPr>
        <w:t>) + 0.20 x (C</w:t>
      </w:r>
      <w:r w:rsidRPr="002377EB">
        <w:rPr>
          <w:rFonts w:ascii="Book Antiqua" w:hAnsi="Book Antiqua" w:cs="Arial"/>
          <w:bCs/>
          <w:szCs w:val="22"/>
          <w:vertAlign w:val="subscript"/>
        </w:rPr>
        <w:t>1</w:t>
      </w:r>
      <w:r w:rsidRPr="002377EB">
        <w:rPr>
          <w:rFonts w:ascii="Book Antiqua" w:hAnsi="Book Antiqua" w:cs="Arial"/>
          <w:bCs/>
          <w:szCs w:val="22"/>
        </w:rPr>
        <w:t>/C</w:t>
      </w:r>
      <w:r w:rsidRPr="002377EB">
        <w:rPr>
          <w:rFonts w:ascii="Book Antiqua" w:hAnsi="Book Antiqua" w:cs="Arial"/>
          <w:bCs/>
          <w:szCs w:val="22"/>
          <w:vertAlign w:val="subscript"/>
        </w:rPr>
        <w:t>0</w:t>
      </w:r>
      <w:r w:rsidRPr="002377EB">
        <w:rPr>
          <w:rFonts w:ascii="Book Antiqua" w:hAnsi="Book Antiqua" w:cs="Arial"/>
          <w:bCs/>
          <w:szCs w:val="22"/>
        </w:rPr>
        <w:t>)] – ER</w:t>
      </w:r>
      <w:r w:rsidRPr="002377EB">
        <w:rPr>
          <w:rFonts w:ascii="Book Antiqua" w:hAnsi="Book Antiqua" w:cs="Arial"/>
          <w:bCs/>
          <w:szCs w:val="22"/>
          <w:vertAlign w:val="subscript"/>
        </w:rPr>
        <w:t>0</w:t>
      </w:r>
    </w:p>
    <w:p w14:paraId="07776AFF" w14:textId="3B05D6F3" w:rsidR="002377EB" w:rsidRPr="002377EB" w:rsidRDefault="002377EB" w:rsidP="002377EB">
      <w:pPr>
        <w:tabs>
          <w:tab w:val="left" w:pos="1425"/>
        </w:tabs>
        <w:ind w:left="1824" w:hanging="1083"/>
        <w:jc w:val="both"/>
        <w:rPr>
          <w:rFonts w:ascii="Book Antiqua" w:hAnsi="Book Antiqua" w:cs="Arial"/>
          <w:bCs/>
          <w:szCs w:val="22"/>
        </w:rPr>
      </w:pPr>
      <w:r w:rsidRPr="002377EB">
        <w:rPr>
          <w:rFonts w:ascii="Book Antiqua" w:hAnsi="Book Antiqua" w:cs="Arial"/>
          <w:bCs/>
          <w:szCs w:val="22"/>
        </w:rPr>
        <w:t>Where,</w:t>
      </w:r>
    </w:p>
    <w:p w14:paraId="0B507A21" w14:textId="77777777" w:rsidR="002377EB" w:rsidRPr="002377EB" w:rsidRDefault="002377EB" w:rsidP="002377EB">
      <w:pPr>
        <w:tabs>
          <w:tab w:val="left" w:pos="1425"/>
        </w:tabs>
        <w:ind w:left="1824" w:hanging="1083"/>
        <w:jc w:val="both"/>
        <w:rPr>
          <w:rFonts w:ascii="Book Antiqua" w:hAnsi="Book Antiqua" w:cs="Arial"/>
          <w:bCs/>
          <w:szCs w:val="22"/>
        </w:rPr>
      </w:pPr>
      <w:r w:rsidRPr="002377EB">
        <w:rPr>
          <w:rFonts w:ascii="Book Antiqua" w:hAnsi="Book Antiqua" w:cs="Arial"/>
          <w:bCs/>
          <w:szCs w:val="22"/>
        </w:rPr>
        <w:t>ER</w:t>
      </w:r>
      <w:r w:rsidRPr="002377EB">
        <w:rPr>
          <w:rFonts w:ascii="Book Antiqua" w:hAnsi="Book Antiqua" w:cs="Arial"/>
          <w:bCs/>
          <w:szCs w:val="22"/>
          <w:vertAlign w:val="subscript"/>
        </w:rPr>
        <w:t>1</w:t>
      </w:r>
      <w:r w:rsidRPr="002377EB">
        <w:rPr>
          <w:rFonts w:ascii="Book Antiqua" w:hAnsi="Book Antiqua" w:cs="Arial"/>
          <w:bCs/>
          <w:szCs w:val="22"/>
        </w:rPr>
        <w:tab/>
        <w:t>=</w:t>
      </w:r>
      <w:r w:rsidRPr="002377EB">
        <w:rPr>
          <w:rFonts w:ascii="Book Antiqua" w:hAnsi="Book Antiqua" w:cs="Arial"/>
          <w:bCs/>
          <w:szCs w:val="22"/>
        </w:rPr>
        <w:tab/>
        <w:t>Price adjustment amount payable on price components of concreting.</w:t>
      </w:r>
    </w:p>
    <w:p w14:paraId="5FDD3232" w14:textId="77777777" w:rsidR="002377EB" w:rsidRPr="002377EB" w:rsidRDefault="002377EB" w:rsidP="002377EB">
      <w:pPr>
        <w:tabs>
          <w:tab w:val="left" w:pos="1425"/>
        </w:tabs>
        <w:ind w:left="1824" w:hanging="1083"/>
        <w:jc w:val="both"/>
        <w:rPr>
          <w:rFonts w:ascii="Book Antiqua" w:hAnsi="Book Antiqua" w:cs="Arial"/>
          <w:bCs/>
          <w:szCs w:val="22"/>
        </w:rPr>
      </w:pPr>
      <w:r w:rsidRPr="002377EB">
        <w:rPr>
          <w:rFonts w:ascii="Book Antiqua" w:hAnsi="Book Antiqua" w:cs="Arial"/>
          <w:bCs/>
          <w:szCs w:val="22"/>
        </w:rPr>
        <w:t>ER</w:t>
      </w:r>
      <w:r w:rsidRPr="002377EB">
        <w:rPr>
          <w:rFonts w:ascii="Book Antiqua" w:hAnsi="Book Antiqua" w:cs="Arial"/>
          <w:bCs/>
          <w:szCs w:val="22"/>
          <w:vertAlign w:val="subscript"/>
        </w:rPr>
        <w:t>0</w:t>
      </w:r>
      <w:r w:rsidRPr="002377EB">
        <w:rPr>
          <w:rFonts w:ascii="Book Antiqua" w:hAnsi="Book Antiqua" w:cs="Arial"/>
          <w:bCs/>
          <w:szCs w:val="22"/>
        </w:rPr>
        <w:tab/>
        <w:t>=</w:t>
      </w:r>
      <w:r w:rsidRPr="002377EB">
        <w:rPr>
          <w:rFonts w:ascii="Book Antiqua" w:hAnsi="Book Antiqua" w:cs="Arial"/>
          <w:bCs/>
          <w:szCs w:val="22"/>
        </w:rPr>
        <w:tab/>
        <w:t>Value of concreting in billing period as established by Contract.</w:t>
      </w:r>
    </w:p>
    <w:p w14:paraId="5A198F60" w14:textId="77777777" w:rsidR="002377EB" w:rsidRPr="002377EB" w:rsidRDefault="002377EB" w:rsidP="002377EB">
      <w:pPr>
        <w:tabs>
          <w:tab w:val="left" w:pos="2622"/>
          <w:tab w:val="left" w:pos="3240"/>
        </w:tabs>
        <w:ind w:left="1800" w:hanging="1080"/>
        <w:jc w:val="both"/>
        <w:rPr>
          <w:rFonts w:ascii="Book Antiqua" w:hAnsi="Book Antiqua" w:cs="Arial"/>
          <w:bCs/>
          <w:szCs w:val="22"/>
        </w:rPr>
      </w:pPr>
      <w:r w:rsidRPr="002377EB">
        <w:rPr>
          <w:rFonts w:ascii="Book Antiqua" w:hAnsi="Book Antiqua" w:cs="Arial"/>
          <w:bCs/>
          <w:szCs w:val="22"/>
        </w:rPr>
        <w:t>A         =</w:t>
      </w:r>
      <w:r w:rsidRPr="002377EB">
        <w:rPr>
          <w:rFonts w:ascii="Book Antiqua" w:hAnsi="Book Antiqua" w:cs="Arial"/>
          <w:bCs/>
          <w:szCs w:val="22"/>
        </w:rPr>
        <w:tab/>
        <w:t>Wholesale Price Index Number for `HSD</w:t>
      </w:r>
      <w:proofErr w:type="gramStart"/>
      <w:r w:rsidRPr="002377EB">
        <w:rPr>
          <w:rFonts w:ascii="Book Antiqua" w:hAnsi="Book Antiqua" w:cs="Arial"/>
          <w:bCs/>
          <w:szCs w:val="22"/>
        </w:rPr>
        <w:t>’(</w:t>
      </w:r>
      <w:proofErr w:type="gramEnd"/>
      <w:r w:rsidRPr="002377EB">
        <w:rPr>
          <w:rFonts w:ascii="Book Antiqua" w:hAnsi="Book Antiqua" w:cs="Arial"/>
          <w:bCs/>
          <w:szCs w:val="22"/>
        </w:rPr>
        <w:t>Individual Commodity) (monthly)  (Base: 2011-12=100), as published by Office of Economic Advisor, Ministry of Commerce &amp; Industry(</w:t>
      </w:r>
      <w:hyperlink r:id="rId6" w:history="1">
        <w:r w:rsidRPr="002377EB">
          <w:rPr>
            <w:rFonts w:ascii="Book Antiqua" w:hAnsi="Book Antiqua" w:cs="Arial"/>
            <w:bCs/>
            <w:color w:val="0000FF"/>
            <w:szCs w:val="22"/>
            <w:u w:val="single"/>
          </w:rPr>
          <w:t>www.eaindustry.nic.in</w:t>
        </w:r>
      </w:hyperlink>
      <w:r w:rsidRPr="002377EB">
        <w:rPr>
          <w:rFonts w:ascii="Book Antiqua" w:hAnsi="Book Antiqua" w:cs="Arial"/>
          <w:bCs/>
          <w:szCs w:val="22"/>
        </w:rPr>
        <w:t>).</w:t>
      </w:r>
    </w:p>
    <w:p w14:paraId="4DBE83F6" w14:textId="77777777" w:rsidR="002377EB" w:rsidRPr="002377EB" w:rsidRDefault="002377EB" w:rsidP="002377EB">
      <w:pPr>
        <w:tabs>
          <w:tab w:val="left" w:pos="1254"/>
          <w:tab w:val="left" w:pos="1767"/>
        </w:tabs>
        <w:ind w:left="1767" w:hanging="1026"/>
        <w:jc w:val="both"/>
        <w:rPr>
          <w:rFonts w:ascii="Book Antiqua" w:hAnsi="Book Antiqua" w:cs="Arial"/>
          <w:bCs/>
          <w:szCs w:val="22"/>
        </w:rPr>
      </w:pPr>
      <w:r w:rsidRPr="002377EB">
        <w:rPr>
          <w:rFonts w:ascii="Book Antiqua" w:hAnsi="Book Antiqua" w:cs="Arial"/>
          <w:bCs/>
          <w:szCs w:val="22"/>
        </w:rPr>
        <w:t>L</w:t>
      </w:r>
      <w:r w:rsidRPr="002377EB">
        <w:rPr>
          <w:rFonts w:ascii="Book Antiqua" w:hAnsi="Book Antiqua" w:cs="Arial"/>
          <w:bCs/>
          <w:szCs w:val="22"/>
        </w:rPr>
        <w:tab/>
        <w:t xml:space="preserve">= </w:t>
      </w:r>
      <w:r w:rsidRPr="002377EB">
        <w:rPr>
          <w:rFonts w:ascii="Book Antiqua" w:hAnsi="Book Antiqua" w:cs="Arial"/>
          <w:bCs/>
          <w:szCs w:val="22"/>
        </w:rPr>
        <w:tab/>
        <w:t xml:space="preserve">Indian field </w:t>
      </w:r>
      <w:proofErr w:type="spellStart"/>
      <w:r w:rsidRPr="002377EB">
        <w:rPr>
          <w:rFonts w:ascii="Book Antiqua" w:hAnsi="Book Antiqua" w:cs="Arial"/>
          <w:bCs/>
          <w:szCs w:val="22"/>
        </w:rPr>
        <w:t>labour</w:t>
      </w:r>
      <w:proofErr w:type="spellEnd"/>
      <w:r w:rsidRPr="002377EB">
        <w:rPr>
          <w:rFonts w:ascii="Book Antiqua" w:hAnsi="Book Antiqua" w:cs="Arial"/>
          <w:bCs/>
          <w:szCs w:val="22"/>
        </w:rPr>
        <w:t xml:space="preserve"> index – namely All India average consumer price index for Industrial Workers (</w:t>
      </w:r>
      <w:proofErr w:type="gramStart"/>
      <w:r w:rsidRPr="002377EB">
        <w:rPr>
          <w:rFonts w:ascii="Book Antiqua" w:hAnsi="Book Antiqua" w:cs="Arial"/>
          <w:bCs/>
          <w:szCs w:val="22"/>
        </w:rPr>
        <w:t xml:space="preserve">monthly)   </w:t>
      </w:r>
      <w:proofErr w:type="gramEnd"/>
      <w:r w:rsidRPr="002377EB">
        <w:rPr>
          <w:rFonts w:ascii="Book Antiqua" w:hAnsi="Book Antiqua" w:cs="Arial"/>
          <w:bCs/>
          <w:szCs w:val="22"/>
        </w:rPr>
        <w:t xml:space="preserve">     (Base: 2016= 100), as published by </w:t>
      </w:r>
      <w:proofErr w:type="spellStart"/>
      <w:r w:rsidRPr="002377EB">
        <w:rPr>
          <w:rFonts w:ascii="Book Antiqua" w:hAnsi="Book Antiqua" w:cs="Arial"/>
          <w:bCs/>
          <w:szCs w:val="22"/>
        </w:rPr>
        <w:t>Labour</w:t>
      </w:r>
      <w:proofErr w:type="spellEnd"/>
      <w:r w:rsidRPr="002377EB">
        <w:rPr>
          <w:rFonts w:ascii="Book Antiqua" w:hAnsi="Book Antiqua" w:cs="Arial"/>
          <w:bCs/>
          <w:szCs w:val="22"/>
        </w:rPr>
        <w:t xml:space="preserve"> Bureau, Shimla, Government of India (www.labourbureau.nic.in).</w:t>
      </w:r>
    </w:p>
    <w:p w14:paraId="4BC816DB" w14:textId="77777777" w:rsidR="002377EB" w:rsidRPr="002377EB" w:rsidRDefault="002377EB" w:rsidP="002377EB">
      <w:pPr>
        <w:tabs>
          <w:tab w:val="left" w:pos="2622"/>
          <w:tab w:val="left" w:pos="3240"/>
        </w:tabs>
        <w:ind w:left="1800" w:hanging="1080"/>
        <w:jc w:val="both"/>
        <w:rPr>
          <w:rFonts w:ascii="Book Antiqua" w:hAnsi="Book Antiqua" w:cs="Arial"/>
          <w:bCs/>
          <w:szCs w:val="22"/>
        </w:rPr>
      </w:pPr>
      <w:r w:rsidRPr="002377EB">
        <w:rPr>
          <w:rFonts w:ascii="Book Antiqua" w:hAnsi="Book Antiqua" w:cs="Arial"/>
          <w:bCs/>
          <w:szCs w:val="22"/>
        </w:rPr>
        <w:t>B          =</w:t>
      </w:r>
      <w:r w:rsidRPr="002377EB">
        <w:rPr>
          <w:rFonts w:ascii="Book Antiqua" w:hAnsi="Book Antiqua" w:cs="Arial"/>
          <w:bCs/>
          <w:szCs w:val="22"/>
        </w:rPr>
        <w:tab/>
        <w:t>Wholesale Price Index Number for `</w:t>
      </w:r>
      <w:r w:rsidRPr="002377EB">
        <w:rPr>
          <w:rFonts w:ascii="Book Antiqua" w:hAnsi="Book Antiqua" w:cs="Calibri"/>
          <w:bCs/>
        </w:rPr>
        <w:t>Manufacture of cement, lime and plaster</w:t>
      </w:r>
      <w:proofErr w:type="gramStart"/>
      <w:r w:rsidRPr="002377EB">
        <w:rPr>
          <w:rFonts w:ascii="Book Antiqua" w:hAnsi="Book Antiqua" w:cs="Arial"/>
          <w:bCs/>
          <w:szCs w:val="22"/>
        </w:rPr>
        <w:t>’(</w:t>
      </w:r>
      <w:proofErr w:type="gramEnd"/>
      <w:r w:rsidRPr="002377EB">
        <w:rPr>
          <w:rFonts w:ascii="Book Antiqua" w:hAnsi="Book Antiqua" w:cs="Arial"/>
          <w:bCs/>
          <w:szCs w:val="22"/>
        </w:rPr>
        <w:t>Group Item) (monthly)  (Base: 2011-12=100), as published by Office of Economic Advisor, Ministry of Commerce &amp; Industry (</w:t>
      </w:r>
      <w:hyperlink r:id="rId7" w:history="1">
        <w:r w:rsidRPr="002377EB">
          <w:rPr>
            <w:rFonts w:ascii="Book Antiqua" w:hAnsi="Book Antiqua" w:cs="Arial"/>
            <w:bCs/>
            <w:color w:val="0000FF"/>
            <w:szCs w:val="22"/>
            <w:u w:val="single"/>
          </w:rPr>
          <w:t>www.eaindustry.nic.in</w:t>
        </w:r>
      </w:hyperlink>
      <w:r w:rsidRPr="002377EB">
        <w:rPr>
          <w:rFonts w:ascii="Book Antiqua" w:hAnsi="Book Antiqua" w:cs="Arial"/>
          <w:bCs/>
          <w:szCs w:val="22"/>
        </w:rPr>
        <w:t>)</w:t>
      </w:r>
    </w:p>
    <w:p w14:paraId="65F92DE1" w14:textId="5BC04346" w:rsidR="002377EB" w:rsidRDefault="002377EB" w:rsidP="002377EB">
      <w:pPr>
        <w:tabs>
          <w:tab w:val="left" w:pos="2622"/>
          <w:tab w:val="left" w:pos="3240"/>
        </w:tabs>
        <w:ind w:left="1800" w:hanging="1080"/>
        <w:jc w:val="both"/>
        <w:rPr>
          <w:rFonts w:ascii="Book Antiqua" w:hAnsi="Book Antiqua" w:cs="Arial"/>
          <w:bCs/>
          <w:szCs w:val="22"/>
        </w:rPr>
      </w:pPr>
      <w:r w:rsidRPr="002377EB">
        <w:rPr>
          <w:rFonts w:ascii="Book Antiqua" w:hAnsi="Book Antiqua" w:cs="Arial"/>
          <w:bCs/>
          <w:szCs w:val="22"/>
        </w:rPr>
        <w:t>C          =</w:t>
      </w:r>
      <w:r w:rsidRPr="002377EB">
        <w:rPr>
          <w:rFonts w:ascii="Book Antiqua" w:hAnsi="Book Antiqua" w:cs="Arial"/>
          <w:bCs/>
          <w:szCs w:val="22"/>
        </w:rPr>
        <w:tab/>
        <w:t>Wholesale Price Index Number for `</w:t>
      </w:r>
      <w:r w:rsidRPr="002377EB">
        <w:rPr>
          <w:rFonts w:ascii="Book Antiqua" w:hAnsi="Book Antiqua" w:cs="Calibri"/>
          <w:bCs/>
        </w:rPr>
        <w:t>Cutting, shaping and finishing of stone</w:t>
      </w:r>
      <w:proofErr w:type="gramStart"/>
      <w:r w:rsidRPr="002377EB">
        <w:rPr>
          <w:rFonts w:ascii="Book Antiqua" w:hAnsi="Book Antiqua" w:cs="Arial"/>
          <w:bCs/>
          <w:szCs w:val="22"/>
        </w:rPr>
        <w:t>’(</w:t>
      </w:r>
      <w:proofErr w:type="gramEnd"/>
      <w:r w:rsidRPr="002377EB">
        <w:rPr>
          <w:rFonts w:ascii="Book Antiqua" w:hAnsi="Book Antiqua" w:cs="Arial"/>
          <w:bCs/>
          <w:szCs w:val="22"/>
        </w:rPr>
        <w:t>Group Item) (monthly) (Base: 2011-12=100), as published by Office of Economic Advisor, Ministry of Commerce &amp; Industry(</w:t>
      </w:r>
      <w:hyperlink r:id="rId8" w:history="1">
        <w:r w:rsidRPr="002377EB">
          <w:rPr>
            <w:rFonts w:ascii="Book Antiqua" w:hAnsi="Book Antiqua" w:cs="Arial"/>
            <w:bCs/>
            <w:color w:val="0000FF"/>
            <w:szCs w:val="22"/>
            <w:u w:val="single"/>
          </w:rPr>
          <w:t>www.eaindustry.nic.in</w:t>
        </w:r>
      </w:hyperlink>
      <w:r w:rsidRPr="002377EB">
        <w:rPr>
          <w:rFonts w:ascii="Book Antiqua" w:hAnsi="Book Antiqua" w:cs="Arial"/>
          <w:bCs/>
          <w:szCs w:val="22"/>
        </w:rPr>
        <w:t>).</w:t>
      </w:r>
    </w:p>
    <w:p w14:paraId="642796B6" w14:textId="77777777" w:rsidR="00AA1961" w:rsidRPr="002377EB" w:rsidRDefault="00AA1961" w:rsidP="00AA1961">
      <w:pPr>
        <w:tabs>
          <w:tab w:val="left" w:pos="2622"/>
          <w:tab w:val="left" w:pos="3240"/>
        </w:tabs>
        <w:jc w:val="both"/>
        <w:rPr>
          <w:rFonts w:ascii="Book Antiqua" w:hAnsi="Book Antiqua" w:cs="Arial"/>
          <w:bCs/>
          <w:szCs w:val="22"/>
        </w:rPr>
      </w:pPr>
    </w:p>
    <w:p w14:paraId="7F627692" w14:textId="77777777" w:rsidR="002377EB" w:rsidRPr="002377EB" w:rsidRDefault="002377EB" w:rsidP="002377EB">
      <w:pPr>
        <w:tabs>
          <w:tab w:val="left" w:pos="741"/>
        </w:tabs>
        <w:ind w:left="1254" w:hanging="1254"/>
        <w:jc w:val="both"/>
        <w:rPr>
          <w:rFonts w:ascii="Book Antiqua" w:hAnsi="Book Antiqua"/>
          <w:szCs w:val="22"/>
        </w:rPr>
      </w:pPr>
      <w:r w:rsidRPr="002377EB">
        <w:rPr>
          <w:rFonts w:ascii="Book Antiqua" w:hAnsi="Book Antiqua"/>
          <w:szCs w:val="22"/>
        </w:rPr>
        <w:lastRenderedPageBreak/>
        <w:t>3.1</w:t>
      </w:r>
      <w:r w:rsidRPr="002377EB">
        <w:rPr>
          <w:rFonts w:ascii="Book Antiqua" w:hAnsi="Book Antiqua"/>
          <w:szCs w:val="22"/>
        </w:rPr>
        <w:tab/>
      </w:r>
      <w:proofErr w:type="spellStart"/>
      <w:r w:rsidRPr="002377EB">
        <w:rPr>
          <w:rFonts w:ascii="Book Antiqua" w:hAnsi="Book Antiqua"/>
          <w:szCs w:val="22"/>
        </w:rPr>
        <w:t>i</w:t>
      </w:r>
      <w:proofErr w:type="spellEnd"/>
      <w:r w:rsidRPr="002377EB">
        <w:rPr>
          <w:rFonts w:ascii="Book Antiqua" w:hAnsi="Book Antiqua"/>
          <w:szCs w:val="22"/>
        </w:rPr>
        <w:t>)</w:t>
      </w:r>
      <w:r w:rsidRPr="002377EB">
        <w:rPr>
          <w:rFonts w:ascii="Book Antiqua" w:hAnsi="Book Antiqua"/>
          <w:szCs w:val="22"/>
        </w:rPr>
        <w:tab/>
        <w:t>Subscript '0' will correspond to thirty (30) days prior to date of opening of Bids.</w:t>
      </w:r>
    </w:p>
    <w:p w14:paraId="11EFE878" w14:textId="0D23EA01" w:rsidR="002377EB" w:rsidRPr="002377EB" w:rsidRDefault="002377EB" w:rsidP="002377EB">
      <w:pPr>
        <w:tabs>
          <w:tab w:val="left" w:pos="741"/>
        </w:tabs>
        <w:ind w:left="1254" w:hanging="1254"/>
        <w:jc w:val="both"/>
        <w:rPr>
          <w:rFonts w:ascii="Book Antiqua" w:hAnsi="Book Antiqua"/>
          <w:szCs w:val="22"/>
        </w:rPr>
      </w:pPr>
      <w:r w:rsidRPr="002377EB">
        <w:rPr>
          <w:rFonts w:ascii="Book Antiqua" w:hAnsi="Book Antiqua"/>
          <w:szCs w:val="22"/>
        </w:rPr>
        <w:tab/>
        <w:t>ii)</w:t>
      </w:r>
      <w:r w:rsidRPr="002377EB">
        <w:rPr>
          <w:rFonts w:ascii="Book Antiqua" w:hAnsi="Book Antiqua"/>
          <w:szCs w:val="22"/>
        </w:rPr>
        <w:tab/>
        <w:t>Subscript '1' will correspond to the month of billing for indices and average of the month for the exchange rate.</w:t>
      </w:r>
    </w:p>
    <w:p w14:paraId="3BB60DEC" w14:textId="77777777" w:rsidR="002377EB" w:rsidRPr="002377EB" w:rsidRDefault="002377EB" w:rsidP="002377EB">
      <w:pPr>
        <w:ind w:left="720" w:hanging="720"/>
        <w:jc w:val="both"/>
        <w:rPr>
          <w:rFonts w:ascii="Book Antiqua" w:hAnsi="Book Antiqua"/>
          <w:szCs w:val="22"/>
        </w:rPr>
      </w:pPr>
      <w:r w:rsidRPr="002377EB">
        <w:rPr>
          <w:rFonts w:ascii="Book Antiqua" w:hAnsi="Book Antiqua"/>
          <w:szCs w:val="22"/>
        </w:rPr>
        <w:t>3.2</w:t>
      </w:r>
      <w:r w:rsidRPr="002377EB">
        <w:rPr>
          <w:rFonts w:ascii="Book Antiqua" w:hAnsi="Book Antiqua"/>
          <w:szCs w:val="22"/>
        </w:rPr>
        <w:tab/>
        <w:t>The total price adjustment amount for Installation (including civil works) price component shall not be subject to any ceiling whatsoever.</w:t>
      </w:r>
    </w:p>
    <w:p w14:paraId="216DFCA9" w14:textId="77777777" w:rsidR="002377EB" w:rsidRPr="002377EB" w:rsidRDefault="002377EB" w:rsidP="002377EB">
      <w:pPr>
        <w:ind w:left="720" w:hanging="720"/>
        <w:jc w:val="both"/>
        <w:rPr>
          <w:rFonts w:ascii="Book Antiqua" w:hAnsi="Book Antiqua"/>
          <w:bCs/>
        </w:rPr>
      </w:pPr>
      <w:r w:rsidRPr="002377EB">
        <w:rPr>
          <w:rFonts w:ascii="Book Antiqua" w:hAnsi="Book Antiqua"/>
        </w:rPr>
        <w:t xml:space="preserve">4. </w:t>
      </w:r>
      <w:r w:rsidRPr="002377EB">
        <w:rPr>
          <w:rFonts w:ascii="Book Antiqua" w:hAnsi="Book Antiqua"/>
        </w:rPr>
        <w:tab/>
      </w:r>
      <w:r w:rsidRPr="002377EB">
        <w:rPr>
          <w:rFonts w:ascii="Book Antiqua" w:hAnsi="Book Antiqua"/>
          <w:bCs/>
        </w:rPr>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08549F23" w14:textId="77777777" w:rsidR="002377EB" w:rsidRPr="002377EB" w:rsidRDefault="002377EB" w:rsidP="002377EB">
      <w:pPr>
        <w:ind w:left="720" w:hanging="720"/>
        <w:jc w:val="both"/>
        <w:rPr>
          <w:rFonts w:ascii="Book Antiqua" w:hAnsi="Book Antiqua" w:cs="Arial"/>
        </w:rPr>
      </w:pPr>
      <w:r w:rsidRPr="002377EB">
        <w:rPr>
          <w:rFonts w:ascii="Book Antiqua" w:hAnsi="Book Antiqua" w:cs="Arial"/>
        </w:rPr>
        <w:t>5.</w:t>
      </w:r>
      <w:r w:rsidRPr="002377EB">
        <w:rPr>
          <w:rFonts w:ascii="Book Antiqua" w:hAnsi="Book Antiqua" w:cs="Arial"/>
        </w:rPr>
        <w:tab/>
        <w:t>The above price adjustment provision shall be invoked by either party subject to the following further conditions:</w:t>
      </w:r>
    </w:p>
    <w:p w14:paraId="3FC9056E" w14:textId="5DCDB15C" w:rsidR="002377EB" w:rsidRDefault="002377EB" w:rsidP="002377EB">
      <w:pPr>
        <w:tabs>
          <w:tab w:val="left" w:pos="741"/>
        </w:tabs>
        <w:ind w:left="1425" w:hanging="684"/>
        <w:jc w:val="both"/>
        <w:rPr>
          <w:rFonts w:ascii="Book Antiqua" w:hAnsi="Book Antiqua"/>
          <w:bCs/>
          <w:iCs/>
        </w:rPr>
      </w:pPr>
      <w:r w:rsidRPr="002377EB">
        <w:rPr>
          <w:rFonts w:ascii="Book Antiqua" w:hAnsi="Book Antiqua" w:cs="Arial"/>
        </w:rPr>
        <w:t>a)</w:t>
      </w:r>
      <w:r w:rsidRPr="002377EB">
        <w:rPr>
          <w:rFonts w:ascii="Book Antiqua" w:hAnsi="Book Antiqua" w:cs="Arial"/>
        </w:rPr>
        <w:tab/>
        <w:t>For the purpose of Price Adjustment on ex-works price components of the equipment, the date of shipment for Goods shall mean scheduled date of shipment or actual date of shipment, whichever is earlier.  Scheduled date of shipment will be ex-works date of dispatch,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2377EB">
        <w:rPr>
          <w:rFonts w:ascii="Book Antiqua" w:hAnsi="Book Antiqua"/>
          <w:bCs/>
          <w:iCs/>
        </w:rPr>
        <w:t xml:space="preserve"> However, when the Employer’s specific approval for advancement of shipment/</w:t>
      </w:r>
      <w:r w:rsidRPr="002377EB">
        <w:rPr>
          <w:rFonts w:ascii="Book Antiqua" w:hAnsi="Book Antiqua"/>
        </w:rPr>
        <w:t xml:space="preserve">installation activities </w:t>
      </w:r>
      <w:r w:rsidRPr="002377EB">
        <w:rPr>
          <w:rFonts w:ascii="Book Antiqua" w:hAnsi="Book Antiqua"/>
          <w:bCs/>
          <w:iCs/>
        </w:rPr>
        <w:t>has been obtained in such case the said advanced date shall be treated as the schedule date of shipment/</w:t>
      </w:r>
      <w:r w:rsidRPr="002377EB">
        <w:rPr>
          <w:rFonts w:ascii="Book Antiqua" w:hAnsi="Book Antiqua"/>
        </w:rPr>
        <w:t>installation activities</w:t>
      </w:r>
      <w:r w:rsidRPr="002377EB">
        <w:rPr>
          <w:rFonts w:ascii="Book Antiqua" w:hAnsi="Book Antiqua"/>
          <w:bCs/>
          <w:iCs/>
        </w:rPr>
        <w:t xml:space="preserve"> for the purpose of working out the price adjustment payable.</w:t>
      </w:r>
    </w:p>
    <w:p w14:paraId="371A102E" w14:textId="7DEB94EA" w:rsidR="00AA1961" w:rsidRDefault="00AA1961" w:rsidP="002377EB">
      <w:pPr>
        <w:tabs>
          <w:tab w:val="left" w:pos="741"/>
        </w:tabs>
        <w:ind w:left="1425" w:hanging="684"/>
        <w:jc w:val="both"/>
        <w:rPr>
          <w:rFonts w:ascii="Book Antiqua" w:hAnsi="Book Antiqua" w:cs="Arial"/>
        </w:rPr>
      </w:pPr>
    </w:p>
    <w:p w14:paraId="51BCDDE7" w14:textId="77777777" w:rsidR="00AA1961" w:rsidRPr="002377EB" w:rsidRDefault="00AA1961" w:rsidP="002377EB">
      <w:pPr>
        <w:tabs>
          <w:tab w:val="left" w:pos="741"/>
        </w:tabs>
        <w:ind w:left="1425" w:hanging="684"/>
        <w:jc w:val="both"/>
        <w:rPr>
          <w:rFonts w:ascii="Book Antiqua" w:hAnsi="Book Antiqua" w:cs="Arial"/>
        </w:rPr>
      </w:pPr>
    </w:p>
    <w:p w14:paraId="06CF4578" w14:textId="77777777" w:rsidR="002377EB" w:rsidRPr="002377EB" w:rsidRDefault="002377EB" w:rsidP="002377EB">
      <w:pPr>
        <w:tabs>
          <w:tab w:val="left" w:pos="741"/>
        </w:tabs>
        <w:ind w:left="1425" w:hanging="684"/>
        <w:jc w:val="both"/>
        <w:rPr>
          <w:rFonts w:ascii="Book Antiqua" w:hAnsi="Book Antiqua" w:cs="Arial"/>
        </w:rPr>
      </w:pPr>
      <w:r w:rsidRPr="002377EB">
        <w:rPr>
          <w:rFonts w:ascii="Book Antiqua" w:hAnsi="Book Antiqua" w:cs="Arial"/>
        </w:rPr>
        <w:lastRenderedPageBreak/>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dispatch of Goods/ Installation. </w:t>
      </w:r>
    </w:p>
    <w:p w14:paraId="5D2AE0B8" w14:textId="77777777" w:rsidR="002377EB" w:rsidRPr="002377EB" w:rsidRDefault="002377EB" w:rsidP="002377EB">
      <w:pPr>
        <w:tabs>
          <w:tab w:val="left" w:pos="741"/>
        </w:tabs>
        <w:ind w:left="1425" w:hanging="684"/>
        <w:jc w:val="both"/>
        <w:rPr>
          <w:rFonts w:ascii="Book Antiqua" w:hAnsi="Book Antiqua"/>
        </w:rPr>
      </w:pPr>
      <w:r w:rsidRPr="002377EB">
        <w:rPr>
          <w:rFonts w:ascii="Book Antiqua" w:hAnsi="Book Antiqua" w:cs="Arial"/>
        </w:rPr>
        <w:t>b)</w:t>
      </w:r>
      <w:r w:rsidRPr="002377EB">
        <w:rPr>
          <w:rFonts w:ascii="Book Antiqua" w:hAnsi="Book Antiqua" w:cs="Arial"/>
        </w:rPr>
        <w:tab/>
      </w:r>
      <w:r w:rsidRPr="002377EB">
        <w:rPr>
          <w:rFonts w:ascii="Book Antiqua" w:hAnsi="Book Antiqua"/>
        </w:rPr>
        <w:t>In case IEEMA does not publish any of the price indices, as mentioned above, the Bidder shall indicate any nationally recognized published index for respective items and the source of the same shall be furnished in the Bid.</w:t>
      </w:r>
    </w:p>
    <w:p w14:paraId="6769816D" w14:textId="77777777" w:rsidR="002377EB" w:rsidRPr="002377EB" w:rsidRDefault="002377EB" w:rsidP="002377EB">
      <w:pPr>
        <w:tabs>
          <w:tab w:val="left" w:pos="741"/>
        </w:tabs>
        <w:ind w:left="1425" w:hanging="684"/>
        <w:jc w:val="both"/>
        <w:rPr>
          <w:rFonts w:ascii="Book Antiqua" w:hAnsi="Book Antiqua" w:cs="Arial"/>
        </w:rPr>
      </w:pPr>
      <w:r w:rsidRPr="002377EB">
        <w:rPr>
          <w:rFonts w:ascii="Book Antiqua" w:hAnsi="Book Antiqua" w:cs="Arial"/>
        </w:rPr>
        <w:t>c)</w:t>
      </w:r>
      <w:r w:rsidRPr="002377EB">
        <w:rPr>
          <w:rFonts w:ascii="Book Antiqua" w:hAnsi="Book Antiqua" w:cs="Arial"/>
        </w:rPr>
        <w:tab/>
      </w:r>
      <w:r w:rsidRPr="002377EB">
        <w:rPr>
          <w:rFonts w:ascii="Book Antiqua" w:hAnsi="Book Antiqua" w:cs="Arial"/>
        </w:rPr>
        <w:tab/>
        <w:t>In case of non-publication of applicable indices on a particular date, which happens to be the applicable date for Price Adjustment purposes, the published indices prevailing immediately prior to the particular date shall be applicable.</w:t>
      </w:r>
    </w:p>
    <w:p w14:paraId="0CE6AE2D" w14:textId="77777777" w:rsidR="002377EB" w:rsidRPr="002377EB" w:rsidRDefault="002377EB" w:rsidP="002377EB">
      <w:pPr>
        <w:tabs>
          <w:tab w:val="left" w:pos="741"/>
        </w:tabs>
        <w:ind w:left="1425" w:hanging="684"/>
        <w:jc w:val="both"/>
        <w:rPr>
          <w:rFonts w:ascii="Book Antiqua" w:hAnsi="Book Antiqua" w:cs="Arial"/>
        </w:rPr>
      </w:pPr>
      <w:r w:rsidRPr="002377EB">
        <w:rPr>
          <w:rFonts w:ascii="Book Antiqua" w:hAnsi="Book Antiqua" w:cs="Arial"/>
        </w:rPr>
        <w:t>d)</w:t>
      </w:r>
      <w:r w:rsidRPr="002377EB">
        <w:rPr>
          <w:rFonts w:ascii="Book Antiqua" w:hAnsi="Book Antiqua" w:cs="Arial"/>
        </w:rPr>
        <w:tab/>
      </w:r>
      <w:r w:rsidRPr="002377EB">
        <w:rPr>
          <w:rFonts w:ascii="Book Antiqua" w:hAnsi="Book Antiqua" w:cs="Arial"/>
        </w:rPr>
        <w:tab/>
        <w:t xml:space="preserve">If the Price Adjustment amount works out to be positive, the same is payable to the Contractor by the Employer and if it works out to be negative, the same is to be recovered by the Employer from the Contractor. </w:t>
      </w:r>
    </w:p>
    <w:p w14:paraId="1848FC4A" w14:textId="77777777" w:rsidR="002377EB" w:rsidRPr="002377EB" w:rsidRDefault="002377EB" w:rsidP="002377EB">
      <w:pPr>
        <w:tabs>
          <w:tab w:val="left" w:pos="741"/>
        </w:tabs>
        <w:ind w:left="1425" w:hanging="684"/>
        <w:jc w:val="both"/>
        <w:rPr>
          <w:rFonts w:ascii="Book Antiqua" w:hAnsi="Book Antiqua" w:cs="Arial"/>
        </w:rPr>
      </w:pPr>
      <w:r w:rsidRPr="002377EB">
        <w:rPr>
          <w:rFonts w:ascii="Book Antiqua" w:hAnsi="Book Antiqua" w:cs="Arial"/>
        </w:rPr>
        <w:t>e)</w:t>
      </w:r>
      <w:r w:rsidRPr="002377EB">
        <w:rPr>
          <w:rFonts w:ascii="Book Antiqua" w:hAnsi="Book Antiqua" w:cs="Arial"/>
        </w:rPr>
        <w:tab/>
      </w:r>
      <w:r w:rsidRPr="002377EB">
        <w:rPr>
          <w:rFonts w:ascii="Book Antiqua" w:hAnsi="Book Antiqua" w:cs="Arial"/>
        </w:rPr>
        <w:tab/>
        <w:t>The Contractor shall promptly submit price adjustment invoices for the supplies made/work done, positively within three (3) months from the date of shipment/ work done, whether it is positive or negative.</w:t>
      </w:r>
    </w:p>
    <w:sectPr w:rsidR="002377EB" w:rsidRPr="00237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F67"/>
    <w:rsid w:val="00191D95"/>
    <w:rsid w:val="002377EB"/>
    <w:rsid w:val="006B4F67"/>
    <w:rsid w:val="00AA1961"/>
    <w:rsid w:val="00D76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11F85"/>
  <w15:chartTrackingRefBased/>
  <w15:docId w15:val="{D98878B2-8895-4132-8A28-867D55B1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77EB"/>
    <w:rPr>
      <w:rFonts w:cs="Mangal"/>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aindustry.nic.in" TargetMode="External"/><Relationship Id="rId3" Type="http://schemas.openxmlformats.org/officeDocument/2006/relationships/webSettings" Target="webSettings.xml"/><Relationship Id="rId7" Type="http://schemas.openxmlformats.org/officeDocument/2006/relationships/hyperlink" Target="http://www.eaindustry.nic.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aindustry.nic.in" TargetMode="External"/><Relationship Id="rId5" Type="http://schemas.openxmlformats.org/officeDocument/2006/relationships/hyperlink" Target="http://www.eaindustry.nic.in" TargetMode="External"/><Relationship Id="rId10" Type="http://schemas.openxmlformats.org/officeDocument/2006/relationships/theme" Target="theme/theme1.xml"/><Relationship Id="rId4" Type="http://schemas.openxmlformats.org/officeDocument/2006/relationships/hyperlink" Target="http://www.eaindustry.nic.in"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6</Pages>
  <Words>1904</Words>
  <Characters>10854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Umesh Kumar Yadav {उमेश कुमार यादव}</dc:creator>
  <cp:keywords/>
  <dc:description/>
  <cp:lastModifiedBy>Umesh Kumar Yadav {उमेश कुमार यादव}</cp:lastModifiedBy>
  <cp:revision>4</cp:revision>
  <dcterms:created xsi:type="dcterms:W3CDTF">2022-02-10T14:05:00Z</dcterms:created>
  <dcterms:modified xsi:type="dcterms:W3CDTF">2022-02-11T08:50:00Z</dcterms:modified>
</cp:coreProperties>
</file>